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3" w:rsidRDefault="00932633" w:rsidP="00DD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</w:pPr>
    </w:p>
    <w:p w:rsidR="00932633" w:rsidRDefault="00932633" w:rsidP="00DD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</w:pPr>
    </w:p>
    <w:p w:rsidR="00DD0AAD" w:rsidRPr="00197E42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>RAW in WAR (</w:t>
      </w:r>
      <w:proofErr w:type="spellStart"/>
      <w:r w:rsidRPr="00DD0AAD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>Reach</w:t>
      </w:r>
      <w:proofErr w:type="spellEnd"/>
      <w:r w:rsidRPr="00DD0AAD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>All</w:t>
      </w:r>
      <w:proofErr w:type="spellEnd"/>
      <w:r w:rsidRPr="00DD0AAD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>Women</w:t>
      </w:r>
      <w:proofErr w:type="spellEnd"/>
      <w:r w:rsidR="00197E42" w:rsidRPr="00197E42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 xml:space="preserve"> in WAR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="00197E42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 xml:space="preserve"> (*</w:t>
      </w:r>
      <w:r w:rsidR="00197E42" w:rsidRPr="00197E42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>)</w:t>
      </w:r>
      <w:r w:rsidR="00197E42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br/>
        <w:t xml:space="preserve">(* Alcanzando a todas las mujeres en las guerras) 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br/>
      </w:r>
      <w:r w:rsidR="00197E42"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br/>
        <w:t>P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resenta el Premio Anual Anna </w:t>
      </w:r>
      <w:proofErr w:type="spellStart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Polit</w:t>
      </w:r>
      <w:r w:rsidR="00F46C70"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ko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vskaya</w:t>
      </w:r>
      <w:proofErr w:type="spellEnd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 para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las 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mujeres defensoras de los derechos humanos en guerras y conflictos </w:t>
      </w:r>
    </w:p>
    <w:p w:rsidR="00DD0AAD" w:rsidRPr="00DD0AAD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</w:pPr>
      <w:r w:rsidRP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6 de Octubre 2014 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br/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br/>
      </w:r>
      <w:r w:rsidRPr="00F46C70">
        <w:rPr>
          <w:rFonts w:ascii="Times New Roman" w:eastAsia="Times New Roman" w:hAnsi="Times New Roman" w:cs="Times New Roman"/>
          <w:b/>
          <w:sz w:val="24"/>
          <w:szCs w:val="24"/>
          <w:lang w:val="es-ES_tradnl" w:eastAsia="en-GB"/>
        </w:rPr>
        <w:t xml:space="preserve">                                                </w:t>
      </w:r>
      <w:r w:rsidRPr="00F46C70">
        <w:rPr>
          <w:rFonts w:ascii="Times New Roman" w:eastAsia="Times New Roman" w:hAnsi="Times New Roman" w:cs="Times New Roman"/>
          <w:b/>
          <w:sz w:val="32"/>
          <w:szCs w:val="32"/>
          <w:lang w:val="es-ES_tradnl" w:eastAsia="en-GB"/>
        </w:rPr>
        <w:t xml:space="preserve">     </w:t>
      </w:r>
      <w:proofErr w:type="spellStart"/>
      <w:r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val="es-ES_tradnl" w:eastAsia="en-GB"/>
        </w:rPr>
        <w:t>Vian</w:t>
      </w:r>
      <w:proofErr w:type="spellEnd"/>
      <w:r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val="es-ES_tradnl" w:eastAsia="en-GB"/>
        </w:rPr>
        <w:t xml:space="preserve"> </w:t>
      </w:r>
      <w:proofErr w:type="spellStart"/>
      <w:r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val="es-ES_tradnl" w:eastAsia="en-GB"/>
        </w:rPr>
        <w:t>Dakhil</w:t>
      </w:r>
      <w:proofErr w:type="spellEnd"/>
      <w:r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val="es-ES_tradnl" w:eastAsia="en-GB"/>
        </w:rPr>
        <w:t xml:space="preserve"> (Irak)</w:t>
      </w:r>
      <w:r w:rsidRPr="00F46C70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val="es-ES_tradnl" w:eastAsia="en-GB"/>
        </w:rPr>
        <w:t xml:space="preserve">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val="es-ES_tradnl" w:eastAsia="en-GB"/>
        </w:rPr>
        <w:br/>
      </w:r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  <w:r w:rsidRPr="00F46C7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en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representación </w:t>
      </w:r>
      <w:r w:rsidRPr="00F46C7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de todas las mujeres </w:t>
      </w:r>
      <w:proofErr w:type="spellStart"/>
      <w:r w:rsidR="00197E4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Yazidíes</w:t>
      </w:r>
      <w:proofErr w:type="spellEnd"/>
      <w:r w:rsidRPr="00F46C7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 e </w:t>
      </w:r>
      <w:r w:rsidR="00197E42" w:rsidRPr="00F46C7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Iraquíes</w:t>
      </w:r>
      <w:r w:rsidRPr="00F46C7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 asediadas por el Estado </w:t>
      </w:r>
      <w:r w:rsidR="00197E42" w:rsidRPr="00F46C7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Islámico</w:t>
      </w:r>
      <w:r w:rsidRPr="00F46C7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  </w:t>
      </w:r>
    </w:p>
    <w:p w:rsidR="00DD0AAD" w:rsidRPr="00DD0AAD" w:rsidRDefault="00DD0AAD" w:rsidP="00DD0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sz w:val="32"/>
          <w:szCs w:val="32"/>
          <w:lang w:val="es-ES_tradnl" w:eastAsia="en-GB"/>
        </w:rPr>
        <w:t> </w:t>
      </w:r>
    </w:p>
    <w:p w:rsidR="00F46C70" w:rsidRDefault="00DD0AAD" w:rsidP="00F46C70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F46C70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val="es-ES_tradnl" w:eastAsia="en-GB"/>
        </w:rPr>
        <w:t xml:space="preserve">ES LA GANADORA DEL PREMIO </w:t>
      </w:r>
      <w:r w:rsidRPr="00197E42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val="es-ES_tradnl" w:eastAsia="en-GB"/>
        </w:rPr>
        <w:t xml:space="preserve">RAW in WAR </w:t>
      </w:r>
      <w:r w:rsidR="00F46C70" w:rsidRPr="00197E42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val="es-ES_tradnl" w:eastAsia="en-GB"/>
        </w:rPr>
        <w:t>ANNA POLITKOVSKAY</w:t>
      </w:r>
      <w:r w:rsidR="00F46C70" w:rsidRPr="00F46C70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val="es-ES_tradnl" w:eastAsia="en-GB"/>
        </w:rPr>
        <w:t xml:space="preserve">A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para</w:t>
      </w:r>
      <w:r w:rsidR="00F46C70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F46C7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las </w:t>
      </w:r>
      <w:r w:rsidR="00F46C70"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mujeres defensoras de los derechos humanos </w:t>
      </w:r>
      <w:r w:rsidR="00F46C7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en guerras y conflictos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. </w:t>
      </w:r>
      <w:r w:rsidR="00F46C7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</w:p>
    <w:p w:rsidR="00F46C70" w:rsidRPr="00197E42" w:rsidRDefault="00197E42" w:rsidP="00F46C70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  <w:r w:rsidR="00F46C70" w:rsidRPr="00F46C7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Hoy, Lunes 6 de Octubre, </w:t>
      </w:r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RAW in WAR (</w:t>
      </w:r>
      <w:proofErr w:type="spellStart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Reach</w:t>
      </w:r>
      <w:proofErr w:type="spellEnd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All</w:t>
      </w:r>
      <w:proofErr w:type="spellEnd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Women</w:t>
      </w:r>
      <w:proofErr w:type="spellEnd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in </w:t>
      </w:r>
      <w:proofErr w:type="spellStart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War</w:t>
      </w:r>
      <w:proofErr w:type="spellEnd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), cel</w:t>
      </w:r>
      <w:r w:rsid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e</w:t>
      </w:r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bra el valor de </w:t>
      </w:r>
      <w:proofErr w:type="spellStart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, una mujer </w:t>
      </w:r>
      <w:proofErr w:type="spellStart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Yazid</w:t>
      </w: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í</w:t>
      </w:r>
      <w:proofErr w:type="spellEnd"/>
      <w:r w:rsidR="00F46C70" w:rsidRPr="00F46C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(comunidad </w:t>
      </w:r>
      <w:proofErr w:type="spellStart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s-ES_tradnl"/>
        </w:rPr>
        <w:t>et</w:t>
      </w:r>
      <w:r w:rsidR="00F46C70" w:rsidRPr="00F46C70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s-ES_tradnl"/>
        </w:rPr>
        <w:t>no</w:t>
      </w:r>
      <w:proofErr w:type="spellEnd"/>
      <w:r w:rsidR="00F46C70" w:rsidRPr="00F46C70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s-ES_tradnl"/>
        </w:rPr>
        <w:t>-religio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s-ES_tradnl"/>
        </w:rPr>
        <w:t xml:space="preserve">sa </w:t>
      </w:r>
      <w:r w:rsidR="00F46C70" w:rsidRPr="00F46C70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s-ES_tradnl"/>
        </w:rPr>
        <w:t>Kurda)</w:t>
      </w:r>
      <w:r w:rsidR="00F46C70" w:rsidRP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 xml:space="preserve"> miembro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>del Parlamento Iraquí</w:t>
      </w:r>
      <w:r w:rsidR="00F46C70" w:rsidRP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 xml:space="preserve"> por denunciar y </w:t>
      </w:r>
      <w:r w:rsid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 xml:space="preserve">hacer campaña para </w:t>
      </w:r>
      <w:r w:rsidR="00F46C70" w:rsidRP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 xml:space="preserve">proteger </w:t>
      </w:r>
      <w:r w:rsid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>inc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 xml:space="preserve">ansablemente al pueblo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>Yazidí</w:t>
      </w:r>
      <w:proofErr w:type="spellEnd"/>
      <w:r w:rsidR="00F46C70" w:rsidRP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 xml:space="preserve"> </w:t>
      </w:r>
      <w:r w:rsid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>d</w:t>
      </w:r>
      <w:r w:rsidR="00F46C70" w:rsidRP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>el terror del Estado Islámico</w:t>
      </w:r>
      <w:r w:rsid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>.</w:t>
      </w:r>
      <w:r w:rsidR="00F46C70" w:rsidRPr="00F46C7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 xml:space="preserve">    </w:t>
      </w:r>
      <w:r w:rsidR="00F46C70" w:rsidRPr="00F46C70">
        <w:rPr>
          <w:rFonts w:ascii="Arial" w:eastAsia="Times New Roman" w:hAnsi="Arial" w:cs="Arial"/>
          <w:sz w:val="24"/>
          <w:szCs w:val="24"/>
          <w:lang w:val="es-ES_tradnl" w:eastAsia="en-GB"/>
        </w:rPr>
        <w:br/>
      </w:r>
    </w:p>
    <w:p w:rsidR="00DD0AAD" w:rsidRPr="00493988" w:rsidRDefault="00ED28CA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En ant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elación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 aniversario del asesinato de Anna </w:t>
      </w:r>
      <w:proofErr w:type="spellStart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Politkovskaya</w:t>
      </w:r>
      <w:proofErr w:type="spellEnd"/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,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el martes 7 de Octubre, RAW in </w:t>
      </w:r>
      <w:proofErr w:type="spellStart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War</w:t>
      </w:r>
      <w:proofErr w:type="spellEnd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distingue a  </w:t>
      </w:r>
      <w:proofErr w:type="spellStart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con el </w:t>
      </w:r>
      <w:r w:rsidR="00BB349E" w:rsidRPr="00BB349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P</w:t>
      </w:r>
      <w:r w:rsidRPr="00BB349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>remio ANNA POLITKOVSKAYA 2014</w:t>
      </w:r>
      <w:r w:rsidR="00BB349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s-ES_tradnl" w:eastAsia="en-GB"/>
        </w:rPr>
        <w:t xml:space="preserve">, 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por denunciar y dar voz a las numerosas mujeres y niñas </w:t>
      </w:r>
      <w:proofErr w:type="spellStart"/>
      <w:r w:rsidR="00BB349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azid</w:t>
      </w:r>
      <w:r w:rsidR="00BB349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íes</w:t>
      </w:r>
      <w:proofErr w:type="spellEnd"/>
      <w:r w:rsidR="00BB349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e i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raquí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es que no pueden ser oídas. Con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sumo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valor, </w:t>
      </w:r>
      <w:proofErr w:type="spellStart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única 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representante de la minoría </w:t>
      </w:r>
      <w:proofErr w:type="spellStart"/>
      <w:r w:rsidR="00BB349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azi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dí</w:t>
      </w:r>
      <w:proofErr w:type="spellEnd"/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en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el Parlamento Iraquí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ha llamado la atención sobre la suerte de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su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pueblo 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y, pese a estar herida tras sufrir un accidente de helicóptero cuando repartía ayuda humanitaria a los supervivientes del Monte </w:t>
      </w:r>
      <w:proofErr w:type="spellStart"/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Sinjar</w:t>
      </w:r>
      <w:proofErr w:type="spellEnd"/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continúa 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defend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iendo 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 moviliza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ndo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apoyo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para su pueblo, para los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 las refugiada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s y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todas las personas atrapado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s en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las </w:t>
      </w:r>
      <w:r w:rsidR="00F522E2"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ciudades y aldeas bajo el régimen del Estado Islámico. 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Pr="00197E4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  <w:r w:rsidR="00DD0AAD"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 </w:t>
      </w:r>
    </w:p>
    <w:p w:rsidR="00DD0AAD" w:rsidRPr="00DD0AAD" w:rsidRDefault="00F522E2" w:rsidP="00F522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 w:eastAsia="en-GB"/>
        </w:rPr>
      </w:pPr>
      <w:r w:rsidRPr="0049398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Al recoger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el premio, </w:t>
      </w:r>
      <w:proofErr w:type="spellStart"/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dijo</w:t>
      </w:r>
      <w:r w:rsidRPr="0049398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:  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  <w:r w:rsidRPr="0049398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  <w:r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¨Es un placer para cualquiera </w:t>
      </w:r>
      <w:r w:rsidR="008A1F8A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persona ser distinguida</w:t>
      </w:r>
      <w:r w:rsidR="00883437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con</w:t>
      </w:r>
      <w:r w:rsidR="00493988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un premio, 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pero </w:t>
      </w:r>
      <w:r w:rsid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sería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extraño</w:t>
      </w:r>
      <w:r w:rsidR="00493988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ver a una </w:t>
      </w:r>
      <w:proofErr w:type="spellStart"/>
      <w:r w:rsidR="008A1F8A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Yazidí</w:t>
      </w:r>
      <w:proofErr w:type="spellEnd"/>
      <w:r w:rsidR="00493988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6F3BFC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sentirse feliz 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de corazón</w:t>
      </w:r>
      <w:r w:rsidRPr="004B1918">
        <w:rPr>
          <w:rFonts w:ascii="Times New Roman" w:eastAsia="Times New Roman" w:hAnsi="Times New Roman" w:cs="Times New Roman"/>
          <w:i/>
          <w:sz w:val="24"/>
          <w:szCs w:val="24"/>
          <w:lang w:val="es-ES_tradnl" w:eastAsia="en-GB"/>
        </w:rPr>
        <w:t xml:space="preserve"> 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cuando </w:t>
      </w:r>
      <w:r w:rsidR="006F3BFC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nuestras niñas, mujeres y niños están 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secuestrados y </w:t>
      </w:r>
      <w:r w:rsidR="006F3BFC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cautivos </w:t>
      </w:r>
      <w:r w:rsid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por</w:t>
      </w:r>
      <w:r w:rsidR="006F3BFC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la organización más peligrosa del mundo. 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Quiero expresar mi orgullo por ser distinguida con </w:t>
      </w:r>
      <w:r w:rsidR="008A1F8A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su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estimado premio, aunque el modo de honrar verdaderamente a alguien es protegiendo su libertad y derechos. </w:t>
      </w:r>
      <w:r w:rsidR="00197E42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Y es 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trayendo a nuestros presos </w:t>
      </w:r>
      <w:r w:rsidR="008A1F8A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y presas </w:t>
      </w:r>
      <w:r w:rsidR="00A03974" w:rsidRP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de vuelta a casa¨ </w:t>
      </w:r>
    </w:p>
    <w:p w:rsidR="00DD0AAD" w:rsidRPr="008A1F8A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 </w:t>
      </w:r>
    </w:p>
    <w:p w:rsidR="00A03974" w:rsidRPr="00516A77" w:rsidRDefault="00A03974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El comité organizador de RAW in WAR para el</w:t>
      </w:r>
      <w:r w:rsidRPr="00516A77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Premio Anna </w:t>
      </w:r>
      <w:proofErr w:type="spellStart"/>
      <w:r w:rsidRPr="00516A77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Politkovskaya</w:t>
      </w:r>
      <w:proofErr w:type="spellEnd"/>
      <w:r w:rsidRPr="00516A77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2014</w:t>
      </w:r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se siente profundamente 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conmovido </w:t>
      </w:r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por el coraje de </w:t>
      </w:r>
      <w:proofErr w:type="spellStart"/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al convertirse </w:t>
      </w:r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en </w:t>
      </w:r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la voz de </w:t>
      </w:r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la comunidad</w:t>
      </w:r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Yazidí</w:t>
      </w:r>
      <w:proofErr w:type="spellEnd"/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y por su determinación en la campaña para la protección de las mujeres</w:t>
      </w:r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yazidíes</w:t>
      </w:r>
      <w:proofErr w:type="spellEnd"/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e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i</w:t>
      </w:r>
      <w:r w:rsidR="00F72D70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raquíes</w:t>
      </w:r>
      <w:r w:rsidR="00516A77"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bajo 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el </w:t>
      </w:r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dominio del Estado Islámico, 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</w:t>
      </w:r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pese al peligro que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supone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para ella </w:t>
      </w:r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como mujer dedicada a la política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y 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contra e</w:t>
      </w:r>
      <w:r w:rsid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 Estado Islámico.  </w:t>
      </w:r>
    </w:p>
    <w:p w:rsidR="00516A77" w:rsidRDefault="00516A77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DD0AAD" w:rsidRPr="008A1F8A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lastRenderedPageBreak/>
        <w:t> </w:t>
      </w:r>
    </w:p>
    <w:p w:rsidR="00516A77" w:rsidRPr="00F72D70" w:rsidRDefault="00516A77" w:rsidP="00DD0AAD">
      <w:pPr>
        <w:spacing w:after="0" w:line="240" w:lineRule="auto"/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</w:pPr>
      <w:r w:rsidRPr="00516A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Al entregar el </w:t>
      </w:r>
      <w:r w:rsidRPr="00516A77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Premio Anna </w:t>
      </w:r>
      <w:proofErr w:type="spellStart"/>
      <w:r w:rsidRPr="00516A77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Politkovskaya</w:t>
      </w:r>
      <w:proofErr w:type="spellEnd"/>
      <w:r w:rsidRPr="00516A77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2014</w:t>
      </w: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, Lord </w:t>
      </w:r>
      <w:proofErr w:type="spellStart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Franck</w:t>
      </w:r>
      <w:proofErr w:type="spellEnd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Judd</w:t>
      </w:r>
      <w:proofErr w:type="spellEnd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miembro</w:t>
      </w:r>
      <w:proofErr w:type="gramEnd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del Comité Organizador, dijo: </w:t>
      </w:r>
      <w:r w:rsidR="00F72D70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br/>
      </w:r>
    </w:p>
    <w:p w:rsidR="00516A77" w:rsidRPr="00DD0AAD" w:rsidRDefault="00516A77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n-GB"/>
        </w:rPr>
      </w:pPr>
      <w:r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¨Es imposible </w:t>
      </w:r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elogiar lo suficiente el valor e integridad de las muchas mujeres que como </w:t>
      </w:r>
      <w:proofErr w:type="spell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se mantienen firmes y no se acobardan frente a la siniestra, cruel e inhumana amenaza del Estado Islámico. </w:t>
      </w:r>
      <w:proofErr w:type="spell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desde su posición en el Parlamento Iraquí </w:t>
      </w:r>
      <w:r w:rsid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constituye </w:t>
      </w:r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un gran ejemplo y un inmenso reto para </w:t>
      </w:r>
      <w:r w:rsidR="00EB491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todos </w:t>
      </w:r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nosotros que operamos desde nuestras </w:t>
      </w:r>
      <w:r w:rsidR="00EB491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relativa</w:t>
      </w:r>
      <w:r w:rsidR="004B1918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</w:t>
      </w:r>
      <w:r w:rsidR="00EB491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cómodas democracias. </w:t>
      </w:r>
      <w:proofErr w:type="spell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>Nuestra</w:t>
      </w:r>
      <w:proofErr w:type="spell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 </w:t>
      </w:r>
      <w:proofErr w:type="spell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>solidaridad</w:t>
      </w:r>
      <w:proofErr w:type="spell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 con </w:t>
      </w:r>
      <w:proofErr w:type="spellStart"/>
      <w:proofErr w:type="gram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>ella</w:t>
      </w:r>
      <w:proofErr w:type="spellEnd"/>
      <w:proofErr w:type="gram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 </w:t>
      </w:r>
      <w:proofErr w:type="spellStart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>debe</w:t>
      </w:r>
      <w:proofErr w:type="spellEnd"/>
      <w:r w:rsidR="00F72D70" w:rsidRPr="00F72D70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 ser total.¨</w:t>
      </w:r>
      <w:r w:rsidR="00F72D70" w:rsidRPr="00F72D7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n-GB"/>
        </w:rPr>
        <w:t xml:space="preserve">      </w:t>
      </w:r>
    </w:p>
    <w:p w:rsidR="00DD0AAD" w:rsidRPr="00DD0AAD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 </w:t>
      </w:r>
    </w:p>
    <w:p w:rsidR="00DD0AAD" w:rsidRPr="00EB4916" w:rsidRDefault="00EB4916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Según publican los medios de comunicación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entre aquellos secuestrados por el Estado Islámico,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se cuentan más de 5000 </w:t>
      </w:r>
      <w:proofErr w:type="spellStart"/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Yazidí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</w:t>
      </w:r>
      <w:proofErr w:type="spellEnd"/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de los cuales 3000 son mujeres y niñas. Quienes han logrado escapar informan de las violaciones y abusos sufridos por mujeres y niñas, su conversión forzada al Islam y 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el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canje </w:t>
      </w:r>
      <w:r w:rsidR="004B191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de éstas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por dinero o armas con objeto de seguir expandiendo el Estado Islámico.   </w:t>
      </w:r>
    </w:p>
    <w:p w:rsidR="00EB4916" w:rsidRDefault="00EB4916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EB4916" w:rsidRPr="00EB4916" w:rsidRDefault="00EB4916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En </w:t>
      </w:r>
      <w:r w:rsidR="00EB27F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su</w:t>
      </w:r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alocución apasionada en el Parlamento Iraquí en Agosto 2014</w:t>
      </w:r>
      <w:r w:rsidR="00EB27F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,  instá</w:t>
      </w:r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ndo</w:t>
      </w:r>
      <w:r w:rsidR="00EB27F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les</w:t>
      </w:r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a la acción para salvar a los </w:t>
      </w:r>
      <w:proofErr w:type="spellStart"/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Yazidis</w:t>
      </w:r>
      <w:proofErr w:type="spellEnd"/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</w:t>
      </w:r>
      <w:proofErr w:type="spellStart"/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Pr="00EB491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dijo: </w:t>
      </w:r>
    </w:p>
    <w:p w:rsidR="00DD0AAD" w:rsidRPr="00DD0AAD" w:rsidRDefault="00EB4916" w:rsidP="00EB2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</w:p>
    <w:p w:rsidR="00352C90" w:rsidRPr="00EB27FD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 </w:t>
      </w:r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¨Mi familia ha sido masacrada justo como </w:t>
      </w:r>
      <w:r w:rsid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son</w:t>
      </w:r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asesinados </w:t>
      </w:r>
      <w:r w:rsid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todos </w:t>
      </w:r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los Iraquíes…</w:t>
      </w:r>
      <w:r w:rsidR="008A1F8A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y hoy los </w:t>
      </w:r>
      <w:proofErr w:type="spellStart"/>
      <w:r w:rsidR="008A1F8A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Yazidí</w:t>
      </w:r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</w:t>
      </w:r>
      <w:proofErr w:type="spellEnd"/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352C90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están siendo </w:t>
      </w:r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sacrificados</w:t>
      </w:r>
      <w:r w:rsidR="00352C90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.</w:t>
      </w:r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 </w:t>
      </w:r>
      <w:r w:rsidR="00352C90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Hermanos, dejando </w:t>
      </w:r>
      <w:r w:rsid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fuera </w:t>
      </w:r>
      <w:r w:rsidR="00352C90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todas las disputas políticas,</w:t>
      </w:r>
      <w:r w:rsid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necesitamos </w:t>
      </w:r>
      <w:r w:rsidR="00352C90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solidaridad humanitaria. </w:t>
      </w:r>
      <w:r w:rsid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Desde aquí, hablo </w:t>
      </w:r>
      <w:r w:rsidR="00352C90" w:rsidRP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en nombre de la humanidad.</w:t>
      </w:r>
      <w:r w:rsid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Salva</w:t>
      </w:r>
      <w:r w:rsidR="00EB27FD" w:rsidRP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dnos</w:t>
      </w:r>
      <w:proofErr w:type="gramStart"/>
      <w:r w:rsidR="00EB27FD" w:rsidRP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!</w:t>
      </w:r>
      <w:proofErr w:type="gramEnd"/>
      <w:r w:rsidR="00EB27FD" w:rsidRP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Salvadnos</w:t>
      </w:r>
      <w:proofErr w:type="gramStart"/>
      <w:r w:rsidR="00EB27FD" w:rsidRP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!</w:t>
      </w:r>
      <w:proofErr w:type="gramEnd"/>
      <w:r w:rsidR="00EB27FD" w:rsidRP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</w:p>
    <w:p w:rsidR="00DD0AAD" w:rsidRPr="00DD0AAD" w:rsidRDefault="00352C90" w:rsidP="00DD0AAD">
      <w:pPr>
        <w:spacing w:after="0" w:line="240" w:lineRule="auto"/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</w:pP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... </w:t>
      </w:r>
      <w:r w:rsidR="00EB27FD" w:rsidRP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En </w:t>
      </w: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48 horas, 30.000 familias han sido asediadas en las Montañas de </w:t>
      </w:r>
      <w:proofErr w:type="spellStart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Sinjar</w:t>
      </w:r>
      <w:proofErr w:type="spellEnd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. </w:t>
      </w:r>
      <w:proofErr w:type="gramStart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Sin </w:t>
      </w:r>
      <w:proofErr w:type="spellStart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>agua</w:t>
      </w:r>
      <w:proofErr w:type="spellEnd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>.</w:t>
      </w:r>
      <w:proofErr w:type="gramEnd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 </w:t>
      </w:r>
      <w:proofErr w:type="gramStart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>Sin comida.</w:t>
      </w:r>
      <w:proofErr w:type="gramEnd"/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en-GB"/>
        </w:rPr>
        <w:t xml:space="preserve"> </w:t>
      </w: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Se están muriendo. Setenta bebés han muerto hasta ahora de sed</w:t>
      </w:r>
      <w:r w:rsidR="00EB4916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y </w:t>
      </w:r>
      <w:r w:rsid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por </w:t>
      </w: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asfixia. Cincuenta personas mayores han perecido debido a</w:t>
      </w:r>
      <w:r w:rsidR="00EB27F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l deterioro de</w:t>
      </w: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las condiciones. Nuestras mujeres son capturadas y vendidas </w:t>
      </w:r>
      <w:r w:rsid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como esclavas </w:t>
      </w: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en </w:t>
      </w:r>
      <w:r w:rsid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el</w:t>
      </w:r>
      <w:r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mercado de esclavos.  </w:t>
      </w:r>
      <w:r w:rsidR="00004C1D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Señor Presidente de la Cámara, solicitamos que el Parlamento Iraquí intervenga de inmediato para parar esta masacre </w:t>
      </w:r>
      <w:proofErr w:type="gramStart"/>
      <w:r w:rsidR="00004C1D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!</w:t>
      </w:r>
      <w:proofErr w:type="gramEnd"/>
      <w:r w:rsidR="00004C1D" w:rsidRPr="00004C1D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¨  </w:t>
      </w:r>
    </w:p>
    <w:p w:rsidR="00DD0AAD" w:rsidRPr="00DD0AAD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 </w:t>
      </w:r>
    </w:p>
    <w:p w:rsidR="00DD0AAD" w:rsidRPr="00004C1D" w:rsidRDefault="00004C1D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En Iraq,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un grupo de </w:t>
      </w:r>
      <w:r w:rsidRPr="00004C1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mujeres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valientes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,</w:t>
      </w:r>
      <w:r w:rsidRPr="00004C1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políticas, abogadas y periodistas han sido detenidas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desaparecidas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o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han sido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asesinadas por el Estado Islámico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só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lo por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ser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mujeres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y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neg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arse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callar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o por criticar el régimen de terror.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sigue usando su estatus e influencia política para apoyar y proteger aquellas mujeres y niñas</w:t>
      </w:r>
      <w:r w:rsid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que carecen de </w:t>
      </w:r>
      <w:r w:rsidR="00EB27F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los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medios </w:t>
      </w:r>
      <w:r w:rsid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para alcanzar el mundo exterior.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</w:p>
    <w:p w:rsidR="00DD0AAD" w:rsidRPr="00DD0AAD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0A2F64" w:rsidRDefault="000A2F64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Al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presenta</w:t>
      </w:r>
      <w:r w:rsidRP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r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P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</w:t>
      </w:r>
      <w:r w:rsidRP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 </w:t>
      </w:r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Premio Anna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Politkovskaya</w:t>
      </w:r>
      <w:proofErr w:type="spellEnd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2014</w:t>
      </w:r>
      <w:r w:rsidRP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RAW in WAR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honr</w:t>
      </w:r>
      <w:r w:rsidRPr="000A2F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 todas las mujeres de Iraq, aquellas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encarceladas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en Mosul o en cualquier parte del norte, y a tantas otras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mujeres i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raquíes desconocidas que resisten filmando la vida bajo las reglas establecidas por el Estado Islámico, 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o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recogiendo dinero y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repartiendo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ayuda humanitaria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entre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los más necesitados.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Hoy RAW in WAR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apela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 la comunidad internacional a hacer todo lo que esté en su poder para proteger al pueblo de Iraq de la guerra genocid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 desatada contra los </w:t>
      </w:r>
      <w:proofErr w:type="spellStart"/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Yazidí</w:t>
      </w:r>
      <w:r w:rsidR="000244D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</w:t>
      </w:r>
      <w:proofErr w:type="spellEnd"/>
      <w:r w:rsidR="000244D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y otras minorías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,</w:t>
      </w:r>
      <w:r w:rsidR="000244D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 </w:t>
      </w:r>
      <w:r w:rsidR="000244D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las mujeres objetivo específico del Estado Islámico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;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y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para </w:t>
      </w:r>
      <w:r w:rsidR="000244D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acabar con el régimen de terror</w:t>
      </w:r>
      <w:r w:rsidR="00B9351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y </w:t>
      </w:r>
      <w:r w:rsidR="0093263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conseguir </w:t>
      </w:r>
      <w:r w:rsidR="000244D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llevar estabilidad y paz a la región.   </w:t>
      </w:r>
    </w:p>
    <w:p w:rsidR="00DD0AAD" w:rsidRPr="008A1F8A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DD0AAD">
        <w:rPr>
          <w:rFonts w:ascii="Arial" w:eastAsia="Times New Roman" w:hAnsi="Arial" w:cs="Arial"/>
          <w:sz w:val="20"/>
          <w:szCs w:val="20"/>
          <w:lang w:val="es-ES_tradnl" w:eastAsia="en-GB"/>
        </w:rPr>
        <w:t> </w:t>
      </w:r>
    </w:p>
    <w:p w:rsidR="000244DB" w:rsidRPr="00DD0AAD" w:rsidRDefault="000244DB" w:rsidP="000244DB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Al recibir el </w:t>
      </w:r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Premio Anna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Politkvoskaya</w:t>
      </w:r>
      <w:proofErr w:type="spellEnd"/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Vian</w:t>
      </w:r>
      <w:proofErr w:type="spellEnd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Dakhil</w:t>
      </w:r>
      <w:proofErr w:type="spellEnd"/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se une a un grupo de mujeres extraordinarias, defensoras de los derechos humanos quienes han recibido este premio </w:t>
      </w: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lastRenderedPageBreak/>
        <w:t xml:space="preserve">con anterioridad, 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y entre las que se </w:t>
      </w: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inclu</w:t>
      </w:r>
      <w:r w:rsid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ye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Malala</w:t>
      </w:r>
      <w:proofErr w:type="spellEnd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Yousafzai</w:t>
      </w:r>
      <w:proofErr w:type="spellEnd"/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(2013), </w:t>
      </w:r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Marie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Colvin</w:t>
      </w:r>
      <w:proofErr w:type="spellEnd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(2012),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Razan</w:t>
      </w:r>
      <w:proofErr w:type="spellEnd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Zaitouneh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(2011), </w:t>
      </w:r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Dr</w:t>
      </w:r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a</w:t>
      </w:r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.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Halima</w:t>
      </w:r>
      <w:proofErr w:type="spellEnd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Bashir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(2010), </w:t>
      </w:r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Leila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Alikarami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en nombre de </w:t>
      </w:r>
      <w:proofErr w:type="spellStart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One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Million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Signatures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Campaign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for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Equality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</w:t>
      </w:r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n </w:t>
      </w:r>
      <w:proofErr w:type="spellStart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Iran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(2009),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Malalai</w:t>
      </w:r>
      <w:proofErr w:type="spellEnd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 Joya</w:t>
      </w:r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(2008) </w:t>
      </w: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y </w:t>
      </w:r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Natalia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Estemirova</w:t>
      </w:r>
      <w:proofErr w:type="spellEnd"/>
      <w:r w:rsidRPr="00DD0AA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(2007). </w:t>
      </w:r>
    </w:p>
    <w:p w:rsidR="000244DB" w:rsidRPr="008A1F8A" w:rsidRDefault="000244DB" w:rsidP="00DD0AAD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</w:pPr>
    </w:p>
    <w:p w:rsidR="000244DB" w:rsidRPr="00C63D86" w:rsidRDefault="000244DB" w:rsidP="00DD0AAD">
      <w:pPr>
        <w:spacing w:after="0" w:line="240" w:lineRule="auto"/>
        <w:rPr>
          <w:rFonts w:ascii="Arial" w:eastAsia="Times New Roman" w:hAnsi="Arial" w:cs="Arial"/>
          <w:i/>
          <w:color w:val="31849B" w:themeColor="accent5" w:themeShade="BF"/>
          <w:sz w:val="20"/>
          <w:szCs w:val="20"/>
          <w:lang w:val="es-ES_tradnl" w:eastAsia="en-GB"/>
        </w:rPr>
      </w:pP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Sobre el </w:t>
      </w:r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Premio </w:t>
      </w:r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Anna </w:t>
      </w:r>
      <w:proofErr w:type="spellStart"/>
      <w:r w:rsidRPr="00DD0AAD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Politkovskaya</w:t>
      </w:r>
      <w:proofErr w:type="spellEnd"/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, </w:t>
      </w:r>
      <w:r w:rsidR="00AC1A17"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dice </w:t>
      </w:r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 xml:space="preserve">Azar </w:t>
      </w:r>
      <w:proofErr w:type="spellStart"/>
      <w:r w:rsidRPr="0093263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s-ES_tradnl" w:eastAsia="en-GB"/>
        </w:rPr>
        <w:t>Nafisi</w:t>
      </w:r>
      <w:proofErr w:type="spellEnd"/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, autor de ¨Le</w:t>
      </w:r>
      <w:r w:rsidR="00AC1A17"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er </w:t>
      </w: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Lolita en Teherán: Una Memoria </w:t>
      </w:r>
      <w:r w:rsidR="0032657E"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>en</w:t>
      </w:r>
      <w:r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Libros¨</w:t>
      </w:r>
      <w:r w:rsidR="00AC1A17" w:rsidRPr="008A1F8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: </w:t>
      </w:r>
      <w:r w:rsidR="00C63D8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br/>
      </w:r>
    </w:p>
    <w:p w:rsidR="000244DB" w:rsidRDefault="0032657E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¨</w:t>
      </w:r>
      <w:r w:rsid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Resulta extraordinario a la vez que</w:t>
      </w:r>
      <w:r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natural celebrar el trabajo de Anna celebrando el de otras mujeres valientes procedentes de países, </w:t>
      </w:r>
      <w:r w:rsidR="00C63D86"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entornos y</w:t>
      </w:r>
      <w:r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</w:t>
      </w:r>
      <w:r w:rsidR="00C63D86"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lenguas </w:t>
      </w:r>
      <w:r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tan diferentes entre sí pero que comparten </w:t>
      </w:r>
      <w:r w:rsidR="00C63D86"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el mismo idioma </w:t>
      </w:r>
      <w:r w:rsidR="00932633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en su</w:t>
      </w:r>
      <w:r w:rsidR="00C63D86"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deseo de libertad. No sólo para sí mismas sino</w:t>
      </w:r>
      <w:r w:rsidR="00932633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 xml:space="preserve"> también </w:t>
      </w:r>
      <w:r w:rsidR="00C63D86" w:rsidRPr="00C63D86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val="es-ES_tradnl" w:eastAsia="en-GB"/>
        </w:rPr>
        <w:t>para todas las víctimas de opresión.¨</w:t>
      </w:r>
      <w:r w:rsidR="00C63D8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s-ES_tradnl" w:eastAsia="en-GB"/>
        </w:rPr>
        <w:t xml:space="preserve"> </w:t>
      </w:r>
    </w:p>
    <w:p w:rsidR="0032657E" w:rsidRPr="00932633" w:rsidRDefault="0032657E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DD0AAD" w:rsidRPr="00DD0AAD" w:rsidRDefault="00C63D86" w:rsidP="00DD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Más información </w:t>
      </w:r>
      <w:proofErr w:type="gramStart"/>
      <w:r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en :</w:t>
      </w:r>
      <w:proofErr w:type="gramEnd"/>
      <w:r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hyperlink r:id="rId4" w:history="1">
        <w:r w:rsidRPr="0093263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n-GB"/>
          </w:rPr>
          <w:t>www.rawinwar.org</w:t>
        </w:r>
      </w:hyperlink>
    </w:p>
    <w:p w:rsidR="00DD0AAD" w:rsidRPr="00DD0AAD" w:rsidRDefault="00C63D86" w:rsidP="00C6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Para cualquier entrevista, fotos, información de prensa u otra, contactar </w:t>
      </w:r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por favor </w:t>
      </w:r>
      <w:r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con:  </w:t>
      </w:r>
    </w:p>
    <w:p w:rsidR="00DD0AAD" w:rsidRPr="00DD0AAD" w:rsidRDefault="00DD0AAD" w:rsidP="00DD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 </w:t>
      </w:r>
    </w:p>
    <w:p w:rsidR="00DD0AAD" w:rsidRPr="00DD0AAD" w:rsidRDefault="00DD0AAD" w:rsidP="00DD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D0AA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Katie </w:t>
      </w:r>
      <w:proofErr w:type="spellStart"/>
      <w:r w:rsidRPr="00DD0AA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Welsford</w:t>
      </w:r>
      <w:proofErr w:type="spellEnd"/>
      <w:r w:rsidRPr="00DD0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1691E" w:rsidRPr="00932633">
        <w:rPr>
          <w:rFonts w:ascii="Times New Roman" w:eastAsia="Times New Roman" w:hAnsi="Times New Roman" w:cs="Times New Roman"/>
          <w:sz w:val="24"/>
          <w:szCs w:val="24"/>
          <w:lang w:eastAsia="en-GB"/>
        </w:rPr>
        <w:t>al</w:t>
      </w:r>
      <w:r w:rsidRPr="00DD0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1691E" w:rsidRPr="00932633">
        <w:rPr>
          <w:rFonts w:ascii="Times New Roman" w:eastAsia="Times New Roman" w:hAnsi="Times New Roman" w:cs="Times New Roman"/>
          <w:sz w:val="24"/>
          <w:szCs w:val="24"/>
          <w:lang w:eastAsia="en-GB"/>
        </w:rPr>
        <w:t>telf</w:t>
      </w:r>
      <w:proofErr w:type="spellEnd"/>
      <w:r w:rsidR="0041691E" w:rsidRPr="0093263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41691E" w:rsidRPr="009326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D0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+44 (0) 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7931 090 412 </w:t>
      </w:r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ó</w:t>
      </w:r>
      <w:r w:rsidRPr="00DD0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" w:tgtFrame="_blank" w:history="1">
        <w:r w:rsidRPr="00932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info@rawinwar.org</w:t>
        </w:r>
      </w:hyperlink>
    </w:p>
    <w:p w:rsidR="00DD0AAD" w:rsidRPr="00DD0AAD" w:rsidRDefault="00DD0AAD" w:rsidP="00DD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proofErr w:type="spellStart"/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Nathalie</w:t>
      </w:r>
      <w:proofErr w:type="spellEnd"/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proofErr w:type="spellStart"/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Losekoot</w:t>
      </w:r>
      <w:proofErr w:type="spellEnd"/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al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telf</w:t>
      </w:r>
      <w:proofErr w:type="gramStart"/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..</w:t>
      </w:r>
      <w:proofErr w:type="gramEnd"/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hyperlink r:id="rId6" w:tgtFrame="_blank" w:history="1">
        <w:r w:rsidRPr="00932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GB"/>
          </w:rPr>
          <w:t>+44 (0) 796 985 6069</w:t>
        </w:r>
      </w:hyperlink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ó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hyperlink r:id="rId7" w:tgtFrame="_blank" w:history="1">
        <w:r w:rsidRPr="00932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GB"/>
          </w:rPr>
          <w:t>media@rawinwar.org</w:t>
        </w:r>
      </w:hyperlink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  </w:t>
      </w:r>
    </w:p>
    <w:p w:rsidR="00DD0AAD" w:rsidRPr="00DD0AAD" w:rsidRDefault="00DD0AAD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  <w:r w:rsidRPr="00DD0AA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 xml:space="preserve">Elizabeth </w:t>
      </w:r>
      <w:proofErr w:type="spellStart"/>
      <w:r w:rsidRPr="00DD0AA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>Matsangou</w:t>
      </w:r>
      <w:proofErr w:type="spellEnd"/>
      <w:r w:rsidRPr="00DD0AA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 xml:space="preserve"> </w:t>
      </w:r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al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telf</w:t>
      </w:r>
      <w:proofErr w:type="gramStart"/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>..</w:t>
      </w:r>
      <w:proofErr w:type="gramEnd"/>
      <w:r w:rsidR="0041691E"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+44 (0) 794 457 6084 </w:t>
      </w:r>
      <w:r w:rsidR="0041691E" w:rsidRPr="009326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>ó</w:t>
      </w:r>
      <w:r w:rsidRPr="00DD0AA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 xml:space="preserve"> </w:t>
      </w:r>
      <w:hyperlink r:id="rId8" w:tgtFrame="_blank" w:history="1">
        <w:r w:rsidRPr="00932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GB"/>
          </w:rPr>
          <w:t>media@rawinwar.org</w:t>
        </w:r>
      </w:hyperlink>
    </w:p>
    <w:p w:rsidR="00DD0AAD" w:rsidRPr="00DD0AAD" w:rsidRDefault="0041691E" w:rsidP="00DD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326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>Friederike</w:t>
      </w:r>
      <w:proofErr w:type="spellEnd"/>
      <w:r w:rsidRPr="009326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 xml:space="preserve"> </w:t>
      </w:r>
      <w:proofErr w:type="spellStart"/>
      <w:r w:rsidRPr="009326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>Behr</w:t>
      </w:r>
      <w:proofErr w:type="spellEnd"/>
      <w:r w:rsidRPr="009326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 xml:space="preserve"> (en </w:t>
      </w:r>
      <w:r w:rsidR="00DD0AAD" w:rsidRPr="00DD0AA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>Mosc</w:t>
      </w:r>
      <w:r w:rsidRPr="009326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>ú)</w:t>
      </w:r>
      <w:r w:rsidR="00DD0AAD"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Pr="00932633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al  telf. </w:t>
      </w:r>
      <w:r w:rsidR="00DD0AAD"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hyperlink r:id="rId9" w:tgtFrame="_blank" w:history="1">
        <w:r w:rsidR="00DD0AAD" w:rsidRPr="00932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n-GB"/>
          </w:rPr>
          <w:t>+7 925 290 5339</w:t>
        </w:r>
      </w:hyperlink>
      <w:r w:rsidR="00DD0AAD"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r w:rsidRPr="009326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GB"/>
        </w:rPr>
        <w:t>ó</w:t>
      </w:r>
      <w:r w:rsidR="00DD0AAD" w:rsidRPr="00DD0AAD"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  <w:t xml:space="preserve"> </w:t>
      </w:r>
      <w:hyperlink r:id="rId10" w:tgtFrame="_blank" w:history="1">
        <w:r w:rsidR="00DD0AAD" w:rsidRPr="00932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info@rawinwar.org</w:t>
        </w:r>
      </w:hyperlink>
    </w:p>
    <w:p w:rsidR="005407CD" w:rsidRDefault="005407CD"/>
    <w:sectPr w:rsidR="005407CD" w:rsidSect="00540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DD0AAD"/>
    <w:rsid w:val="00004C1D"/>
    <w:rsid w:val="000244DB"/>
    <w:rsid w:val="000A2F64"/>
    <w:rsid w:val="00197E42"/>
    <w:rsid w:val="0032657E"/>
    <w:rsid w:val="00352C90"/>
    <w:rsid w:val="0041691E"/>
    <w:rsid w:val="00493988"/>
    <w:rsid w:val="004B1918"/>
    <w:rsid w:val="00516A77"/>
    <w:rsid w:val="005407CD"/>
    <w:rsid w:val="006F3BFC"/>
    <w:rsid w:val="00883437"/>
    <w:rsid w:val="008A1F8A"/>
    <w:rsid w:val="00932633"/>
    <w:rsid w:val="00A03974"/>
    <w:rsid w:val="00AC1A17"/>
    <w:rsid w:val="00B9351F"/>
    <w:rsid w:val="00BB349E"/>
    <w:rsid w:val="00C63D86"/>
    <w:rsid w:val="00DD0AAD"/>
    <w:rsid w:val="00EB27FD"/>
    <w:rsid w:val="00EB4916"/>
    <w:rsid w:val="00ED28CA"/>
    <w:rsid w:val="00F46C70"/>
    <w:rsid w:val="00F522E2"/>
    <w:rsid w:val="00F7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04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1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awinwa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a@rawinwa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4%20%280%29%20796%20985%2060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.mc544.mail.yahoo.com/mc/compose?to=info@rawinwar.org" TargetMode="External"/><Relationship Id="rId10" Type="http://schemas.openxmlformats.org/officeDocument/2006/relationships/hyperlink" Target="mailto:info@rawinwar.org" TargetMode="External"/><Relationship Id="rId4" Type="http://schemas.openxmlformats.org/officeDocument/2006/relationships/hyperlink" Target="http://www.rawinwar.org" TargetMode="External"/><Relationship Id="rId9" Type="http://schemas.openxmlformats.org/officeDocument/2006/relationships/hyperlink" Target="tel:%2B7%20925%20290%2053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Xtreme</dc:creator>
  <cp:lastModifiedBy>Se7en Xtreme</cp:lastModifiedBy>
  <cp:revision>2</cp:revision>
  <dcterms:created xsi:type="dcterms:W3CDTF">2014-10-09T05:25:00Z</dcterms:created>
  <dcterms:modified xsi:type="dcterms:W3CDTF">2014-10-09T11:18:00Z</dcterms:modified>
</cp:coreProperties>
</file>