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2D19" w14:textId="03F51932" w:rsidR="007D2FBB" w:rsidRPr="00B832E1" w:rsidRDefault="007D2FBB" w:rsidP="001A6CF7">
      <w:pPr>
        <w:jc w:val="center"/>
        <w:rPr>
          <w:sz w:val="36"/>
          <w:szCs w:val="36"/>
        </w:rPr>
      </w:pPr>
      <w:r w:rsidRPr="00B832E1">
        <w:rPr>
          <w:sz w:val="36"/>
          <w:szCs w:val="36"/>
        </w:rPr>
        <w:t>Els evangelis, són un reflex de la predicació de Jesús?</w:t>
      </w:r>
    </w:p>
    <w:p w14:paraId="1211F9ED" w14:textId="2ED61365" w:rsidR="00833670" w:rsidRPr="00F06A96" w:rsidRDefault="003C5621" w:rsidP="00417278">
      <w:pPr>
        <w:spacing w:after="0"/>
        <w:rPr>
          <w:sz w:val="28"/>
          <w:szCs w:val="28"/>
        </w:rPr>
      </w:pPr>
      <w:r w:rsidRPr="00F06A96">
        <w:rPr>
          <w:sz w:val="28"/>
          <w:szCs w:val="28"/>
        </w:rPr>
        <w:t>No pas gaire.</w:t>
      </w:r>
      <w:r w:rsidR="00B110F0" w:rsidRPr="00F06A96">
        <w:rPr>
          <w:sz w:val="28"/>
          <w:szCs w:val="28"/>
        </w:rPr>
        <w:t>..</w:t>
      </w:r>
      <w:r w:rsidR="00ED79C1" w:rsidRPr="00F06A96">
        <w:rPr>
          <w:sz w:val="28"/>
          <w:szCs w:val="28"/>
        </w:rPr>
        <w:t xml:space="preserve"> </w:t>
      </w:r>
      <w:r w:rsidR="00B110F0" w:rsidRPr="00F06A96">
        <w:rPr>
          <w:sz w:val="28"/>
          <w:szCs w:val="28"/>
        </w:rPr>
        <w:t xml:space="preserve">Sí que ens ofereixen una bellíssima “mostra” </w:t>
      </w:r>
      <w:r w:rsidR="004C1D91" w:rsidRPr="00F06A96">
        <w:rPr>
          <w:sz w:val="28"/>
          <w:szCs w:val="28"/>
        </w:rPr>
        <w:t xml:space="preserve">de 12-15 relats </w:t>
      </w:r>
      <w:r w:rsidR="00833670" w:rsidRPr="00F06A96">
        <w:rPr>
          <w:sz w:val="28"/>
          <w:szCs w:val="28"/>
        </w:rPr>
        <w:t>ben cristians.</w:t>
      </w:r>
    </w:p>
    <w:p w14:paraId="484D68EC" w14:textId="010D7F7F" w:rsidR="00CF0B7C" w:rsidRPr="00F06A96" w:rsidRDefault="00833670">
      <w:pPr>
        <w:rPr>
          <w:sz w:val="28"/>
          <w:szCs w:val="28"/>
        </w:rPr>
      </w:pPr>
      <w:r w:rsidRPr="00F06A96">
        <w:rPr>
          <w:sz w:val="28"/>
          <w:szCs w:val="28"/>
        </w:rPr>
        <w:t xml:space="preserve">Però, tenint en compte </w:t>
      </w:r>
      <w:r w:rsidR="00DE1CFE" w:rsidRPr="00F06A96">
        <w:rPr>
          <w:sz w:val="28"/>
          <w:szCs w:val="28"/>
        </w:rPr>
        <w:t>l</w:t>
      </w:r>
      <w:r w:rsidR="00A24E5E" w:rsidRPr="00F06A96">
        <w:rPr>
          <w:sz w:val="28"/>
          <w:szCs w:val="28"/>
        </w:rPr>
        <w:t>’</w:t>
      </w:r>
      <w:r w:rsidR="00DE1CFE" w:rsidRPr="00F06A96">
        <w:rPr>
          <w:sz w:val="28"/>
          <w:szCs w:val="28"/>
        </w:rPr>
        <w:t>extensió material</w:t>
      </w:r>
      <w:r w:rsidR="00B465C4" w:rsidRPr="00F06A96">
        <w:rPr>
          <w:sz w:val="28"/>
          <w:szCs w:val="28"/>
        </w:rPr>
        <w:t xml:space="preserve"> dels 4 documents,</w:t>
      </w:r>
      <w:r w:rsidR="00DE1CFE" w:rsidRPr="00F06A96">
        <w:rPr>
          <w:sz w:val="28"/>
          <w:szCs w:val="28"/>
        </w:rPr>
        <w:t xml:space="preserve"> unes 200 pàgines</w:t>
      </w:r>
      <w:r w:rsidR="00561F81" w:rsidRPr="00F06A96">
        <w:rPr>
          <w:sz w:val="28"/>
          <w:szCs w:val="28"/>
        </w:rPr>
        <w:t xml:space="preserve">, hem arribat a la conclusió que els evangelistes </w:t>
      </w:r>
      <w:r w:rsidR="00102DB3" w:rsidRPr="00F06A96">
        <w:rPr>
          <w:sz w:val="28"/>
          <w:szCs w:val="28"/>
        </w:rPr>
        <w:t>ens ofereixen</w:t>
      </w:r>
      <w:r w:rsidR="000F2BF1" w:rsidRPr="00F06A96">
        <w:rPr>
          <w:sz w:val="28"/>
          <w:szCs w:val="28"/>
        </w:rPr>
        <w:t xml:space="preserve">, als seguidors de </w:t>
      </w:r>
      <w:r w:rsidR="003108EF" w:rsidRPr="00F06A96">
        <w:rPr>
          <w:sz w:val="28"/>
          <w:szCs w:val="28"/>
        </w:rPr>
        <w:t xml:space="preserve">Jesús </w:t>
      </w:r>
      <w:r w:rsidR="00755CB0" w:rsidRPr="00F06A96">
        <w:rPr>
          <w:sz w:val="28"/>
          <w:szCs w:val="28"/>
        </w:rPr>
        <w:t xml:space="preserve">de </w:t>
      </w:r>
      <w:r w:rsidR="000F2BF1" w:rsidRPr="00F06A96">
        <w:rPr>
          <w:sz w:val="28"/>
          <w:szCs w:val="28"/>
        </w:rPr>
        <w:t xml:space="preserve">qualsevol època, </w:t>
      </w:r>
      <w:r w:rsidR="00326FDF" w:rsidRPr="00F06A96">
        <w:rPr>
          <w:sz w:val="28"/>
          <w:szCs w:val="28"/>
        </w:rPr>
        <w:t xml:space="preserve">un </w:t>
      </w:r>
      <w:r w:rsidR="008556DE" w:rsidRPr="00F06A96">
        <w:rPr>
          <w:sz w:val="28"/>
          <w:szCs w:val="28"/>
        </w:rPr>
        <w:t>“</w:t>
      </w:r>
      <w:r w:rsidR="00326FDF" w:rsidRPr="00F06A96">
        <w:rPr>
          <w:sz w:val="28"/>
          <w:szCs w:val="28"/>
        </w:rPr>
        <w:t>bocí</w:t>
      </w:r>
      <w:r w:rsidR="00210AFD" w:rsidRPr="00F06A96">
        <w:rPr>
          <w:sz w:val="28"/>
          <w:szCs w:val="28"/>
        </w:rPr>
        <w:t>”</w:t>
      </w:r>
      <w:r w:rsidR="0066111A" w:rsidRPr="00F06A96">
        <w:rPr>
          <w:sz w:val="28"/>
          <w:szCs w:val="28"/>
        </w:rPr>
        <w:t xml:space="preserve"> de la seva vida</w:t>
      </w:r>
      <w:r w:rsidR="00326FDF" w:rsidRPr="00F06A96">
        <w:rPr>
          <w:sz w:val="28"/>
          <w:szCs w:val="28"/>
        </w:rPr>
        <w:t xml:space="preserve">, mentre que el gruix dels 4 documents </w:t>
      </w:r>
      <w:r w:rsidR="00445F83" w:rsidRPr="00F06A96">
        <w:rPr>
          <w:sz w:val="28"/>
          <w:szCs w:val="28"/>
        </w:rPr>
        <w:t>sembla que vagi destinat a</w:t>
      </w:r>
      <w:r w:rsidR="00A37273" w:rsidRPr="00F06A96">
        <w:rPr>
          <w:sz w:val="28"/>
          <w:szCs w:val="28"/>
        </w:rPr>
        <w:t>... no sabem què</w:t>
      </w:r>
      <w:r w:rsidR="00CF0B7C" w:rsidRPr="00F06A96">
        <w:rPr>
          <w:sz w:val="28"/>
          <w:szCs w:val="28"/>
        </w:rPr>
        <w:t>...</w:t>
      </w:r>
    </w:p>
    <w:p w14:paraId="7C951C7D" w14:textId="77777777" w:rsidR="00DB0067" w:rsidRPr="00F06A96" w:rsidRDefault="00D10DA3">
      <w:pPr>
        <w:rPr>
          <w:sz w:val="28"/>
          <w:szCs w:val="28"/>
        </w:rPr>
      </w:pPr>
      <w:r w:rsidRPr="00F06A96">
        <w:rPr>
          <w:sz w:val="28"/>
          <w:szCs w:val="28"/>
        </w:rPr>
        <w:t xml:space="preserve">Hi observem </w:t>
      </w:r>
      <w:r w:rsidR="00CB3D50" w:rsidRPr="00F06A96">
        <w:rPr>
          <w:sz w:val="28"/>
          <w:szCs w:val="28"/>
        </w:rPr>
        <w:t>la narració d’</w:t>
      </w:r>
      <w:r w:rsidRPr="00F06A96">
        <w:rPr>
          <w:sz w:val="28"/>
          <w:szCs w:val="28"/>
        </w:rPr>
        <w:t>una quantitat e</w:t>
      </w:r>
      <w:r w:rsidR="00673CBB" w:rsidRPr="00F06A96">
        <w:rPr>
          <w:sz w:val="28"/>
          <w:szCs w:val="28"/>
        </w:rPr>
        <w:t xml:space="preserve">xcessiva </w:t>
      </w:r>
      <w:r w:rsidR="004D1288" w:rsidRPr="00F06A96">
        <w:rPr>
          <w:sz w:val="28"/>
          <w:szCs w:val="28"/>
        </w:rPr>
        <w:t xml:space="preserve">de fets miraculosos o similars, </w:t>
      </w:r>
      <w:r w:rsidR="00F77F3A" w:rsidRPr="00F06A96">
        <w:rPr>
          <w:sz w:val="28"/>
          <w:szCs w:val="28"/>
        </w:rPr>
        <w:t>uns 84, que, considerant que molts són repetits</w:t>
      </w:r>
      <w:r w:rsidR="006227CF" w:rsidRPr="00F06A96">
        <w:rPr>
          <w:sz w:val="28"/>
          <w:szCs w:val="28"/>
        </w:rPr>
        <w:t xml:space="preserve">, </w:t>
      </w:r>
      <w:r w:rsidR="00AA3F53" w:rsidRPr="00F06A96">
        <w:rPr>
          <w:sz w:val="28"/>
          <w:szCs w:val="28"/>
        </w:rPr>
        <w:t xml:space="preserve">ho </w:t>
      </w:r>
      <w:r w:rsidR="006227CF" w:rsidRPr="00F06A96">
        <w:rPr>
          <w:sz w:val="28"/>
          <w:szCs w:val="28"/>
        </w:rPr>
        <w:t>deixem en una valoració d’una setantena</w:t>
      </w:r>
      <w:r w:rsidR="00FE1252" w:rsidRPr="00F06A96">
        <w:rPr>
          <w:sz w:val="28"/>
          <w:szCs w:val="28"/>
        </w:rPr>
        <w:t xml:space="preserve">. </w:t>
      </w:r>
      <w:r w:rsidR="00D844EE" w:rsidRPr="00F06A96">
        <w:rPr>
          <w:sz w:val="28"/>
          <w:szCs w:val="28"/>
        </w:rPr>
        <w:t>Aquests fets</w:t>
      </w:r>
      <w:r w:rsidR="000F7815" w:rsidRPr="00F06A96">
        <w:rPr>
          <w:sz w:val="28"/>
          <w:szCs w:val="28"/>
        </w:rPr>
        <w:t xml:space="preserve">, si bé </w:t>
      </w:r>
      <w:r w:rsidR="004931E7" w:rsidRPr="00F06A96">
        <w:rPr>
          <w:sz w:val="28"/>
          <w:szCs w:val="28"/>
        </w:rPr>
        <w:t>haurien fet</w:t>
      </w:r>
      <w:r w:rsidR="000F7815" w:rsidRPr="00F06A96">
        <w:rPr>
          <w:sz w:val="28"/>
          <w:szCs w:val="28"/>
        </w:rPr>
        <w:t xml:space="preserve"> un g</w:t>
      </w:r>
      <w:r w:rsidR="00477426" w:rsidRPr="00F06A96">
        <w:rPr>
          <w:sz w:val="28"/>
          <w:szCs w:val="28"/>
        </w:rPr>
        <w:t>r</w:t>
      </w:r>
      <w:r w:rsidR="000F7815" w:rsidRPr="00F06A96">
        <w:rPr>
          <w:sz w:val="28"/>
          <w:szCs w:val="28"/>
        </w:rPr>
        <w:t>an bé a les persones afectades</w:t>
      </w:r>
      <w:r w:rsidR="00E34E2B" w:rsidRPr="00F06A96">
        <w:rPr>
          <w:sz w:val="28"/>
          <w:szCs w:val="28"/>
        </w:rPr>
        <w:t xml:space="preserve">, </w:t>
      </w:r>
      <w:r w:rsidR="00697536" w:rsidRPr="00F06A96">
        <w:rPr>
          <w:sz w:val="28"/>
          <w:szCs w:val="28"/>
        </w:rPr>
        <w:t xml:space="preserve">guarides, </w:t>
      </w:r>
      <w:r w:rsidR="00E34E2B" w:rsidRPr="00F06A96">
        <w:rPr>
          <w:sz w:val="28"/>
          <w:szCs w:val="28"/>
        </w:rPr>
        <w:t>no són, en absolut</w:t>
      </w:r>
      <w:r w:rsidR="00D906E4" w:rsidRPr="00F06A96">
        <w:rPr>
          <w:sz w:val="28"/>
          <w:szCs w:val="28"/>
        </w:rPr>
        <w:t>,</w:t>
      </w:r>
      <w:r w:rsidR="00E34E2B" w:rsidRPr="00F06A96">
        <w:rPr>
          <w:sz w:val="28"/>
          <w:szCs w:val="28"/>
        </w:rPr>
        <w:t xml:space="preserve"> actuacions que cap dels seus seguidors pugui fer</w:t>
      </w:r>
      <w:r w:rsidR="0013041A" w:rsidRPr="00F06A96">
        <w:rPr>
          <w:sz w:val="28"/>
          <w:szCs w:val="28"/>
        </w:rPr>
        <w:t xml:space="preserve">. </w:t>
      </w:r>
      <w:r w:rsidR="00A753DB" w:rsidRPr="00F06A96">
        <w:rPr>
          <w:sz w:val="28"/>
          <w:szCs w:val="28"/>
        </w:rPr>
        <w:t xml:space="preserve"> </w:t>
      </w:r>
    </w:p>
    <w:p w14:paraId="7A988A50" w14:textId="77777777" w:rsidR="00ED17F9" w:rsidRPr="00F06A96" w:rsidRDefault="00FB3140">
      <w:pPr>
        <w:rPr>
          <w:sz w:val="28"/>
          <w:szCs w:val="28"/>
        </w:rPr>
      </w:pPr>
      <w:r w:rsidRPr="00F06A96">
        <w:rPr>
          <w:sz w:val="28"/>
          <w:szCs w:val="28"/>
        </w:rPr>
        <w:t>L’</w:t>
      </w:r>
      <w:r w:rsidR="007A1953" w:rsidRPr="00F06A96">
        <w:rPr>
          <w:sz w:val="28"/>
          <w:szCs w:val="28"/>
        </w:rPr>
        <w:t xml:space="preserve">objectiu </w:t>
      </w:r>
      <w:r w:rsidR="006D5FF7" w:rsidRPr="00F06A96">
        <w:rPr>
          <w:sz w:val="28"/>
          <w:szCs w:val="28"/>
        </w:rPr>
        <w:t xml:space="preserve">que buscava </w:t>
      </w:r>
      <w:r w:rsidR="007A1953" w:rsidRPr="00F06A96">
        <w:rPr>
          <w:sz w:val="28"/>
          <w:szCs w:val="28"/>
        </w:rPr>
        <w:t>la generació postapostòlica</w:t>
      </w:r>
      <w:r w:rsidR="00431074" w:rsidRPr="00F06A96">
        <w:rPr>
          <w:sz w:val="28"/>
          <w:szCs w:val="28"/>
        </w:rPr>
        <w:t xml:space="preserve"> (comprenent-hi els evangelistes</w:t>
      </w:r>
      <w:r w:rsidR="00006357" w:rsidRPr="00F06A96">
        <w:rPr>
          <w:sz w:val="28"/>
          <w:szCs w:val="28"/>
        </w:rPr>
        <w:t xml:space="preserve">, tots o bé alguns) </w:t>
      </w:r>
      <w:r w:rsidR="00745594" w:rsidRPr="00F06A96">
        <w:rPr>
          <w:sz w:val="28"/>
          <w:szCs w:val="28"/>
        </w:rPr>
        <w:t>era el bé de la humanitat</w:t>
      </w:r>
      <w:r w:rsidR="00FC22FC" w:rsidRPr="00F06A96">
        <w:rPr>
          <w:sz w:val="28"/>
          <w:szCs w:val="28"/>
        </w:rPr>
        <w:t>?</w:t>
      </w:r>
    </w:p>
    <w:p w14:paraId="03075B73" w14:textId="1224A3FF" w:rsidR="009E28E1" w:rsidRPr="00F06A96" w:rsidRDefault="005A6FD0">
      <w:pPr>
        <w:rPr>
          <w:sz w:val="28"/>
          <w:szCs w:val="28"/>
        </w:rPr>
      </w:pPr>
      <w:r w:rsidRPr="00F06A96">
        <w:rPr>
          <w:sz w:val="28"/>
          <w:szCs w:val="28"/>
        </w:rPr>
        <w:t xml:space="preserve"> </w:t>
      </w:r>
      <w:r w:rsidR="00080657" w:rsidRPr="00F06A96">
        <w:rPr>
          <w:sz w:val="28"/>
          <w:szCs w:val="28"/>
        </w:rPr>
        <w:t xml:space="preserve">O era el </w:t>
      </w:r>
      <w:r w:rsidR="007019F8" w:rsidRPr="00F06A96">
        <w:rPr>
          <w:sz w:val="28"/>
          <w:szCs w:val="28"/>
        </w:rPr>
        <w:t xml:space="preserve">prestigi futur de </w:t>
      </w:r>
      <w:r w:rsidR="00497954" w:rsidRPr="00F06A96">
        <w:rPr>
          <w:sz w:val="28"/>
          <w:szCs w:val="28"/>
        </w:rPr>
        <w:t>l’entitat que</w:t>
      </w:r>
      <w:r w:rsidR="00104696" w:rsidRPr="00F06A96">
        <w:rPr>
          <w:sz w:val="28"/>
          <w:szCs w:val="28"/>
        </w:rPr>
        <w:t>, en teoria, continués la tasca començada</w:t>
      </w:r>
      <w:r w:rsidR="00927A46" w:rsidRPr="00F06A96">
        <w:rPr>
          <w:sz w:val="28"/>
          <w:szCs w:val="28"/>
        </w:rPr>
        <w:t xml:space="preserve"> per </w:t>
      </w:r>
      <w:r w:rsidR="002230DE" w:rsidRPr="00F06A96">
        <w:rPr>
          <w:sz w:val="28"/>
          <w:szCs w:val="28"/>
        </w:rPr>
        <w:t>Jesús</w:t>
      </w:r>
      <w:r w:rsidR="00496B2B" w:rsidRPr="00F06A96">
        <w:rPr>
          <w:sz w:val="28"/>
          <w:szCs w:val="28"/>
        </w:rPr>
        <w:t>,</w:t>
      </w:r>
      <w:r w:rsidR="00EF6CFE" w:rsidRPr="00F06A96">
        <w:rPr>
          <w:sz w:val="28"/>
          <w:szCs w:val="28"/>
        </w:rPr>
        <w:t xml:space="preserve"> </w:t>
      </w:r>
      <w:r w:rsidR="00496B2B" w:rsidRPr="00F06A96">
        <w:rPr>
          <w:sz w:val="28"/>
          <w:szCs w:val="28"/>
        </w:rPr>
        <w:t>però més aviat aprofitant-se del se</w:t>
      </w:r>
      <w:r w:rsidR="001003BA" w:rsidRPr="00F06A96">
        <w:rPr>
          <w:sz w:val="28"/>
          <w:szCs w:val="28"/>
        </w:rPr>
        <w:t>u</w:t>
      </w:r>
      <w:r w:rsidR="00496B2B" w:rsidRPr="00F06A96">
        <w:rPr>
          <w:sz w:val="28"/>
          <w:szCs w:val="28"/>
        </w:rPr>
        <w:t xml:space="preserve"> nom?</w:t>
      </w:r>
    </w:p>
    <w:p w14:paraId="5DC38C76" w14:textId="77777777" w:rsidR="00D13059" w:rsidRPr="00F06A96" w:rsidRDefault="00D93F38">
      <w:pPr>
        <w:rPr>
          <w:sz w:val="28"/>
          <w:szCs w:val="28"/>
        </w:rPr>
      </w:pPr>
      <w:r w:rsidRPr="00F06A96">
        <w:rPr>
          <w:sz w:val="28"/>
          <w:szCs w:val="28"/>
        </w:rPr>
        <w:t xml:space="preserve">I a </w:t>
      </w:r>
      <w:r w:rsidR="00D262D6" w:rsidRPr="00F06A96">
        <w:rPr>
          <w:sz w:val="28"/>
          <w:szCs w:val="28"/>
        </w:rPr>
        <w:t>aquesta suposició</w:t>
      </w:r>
      <w:r w:rsidRPr="00F06A96">
        <w:rPr>
          <w:sz w:val="28"/>
          <w:szCs w:val="28"/>
        </w:rPr>
        <w:t xml:space="preserve"> ens hi porten també altres característiques observades</w:t>
      </w:r>
      <w:r w:rsidR="00B95B27" w:rsidRPr="00F06A96">
        <w:rPr>
          <w:sz w:val="28"/>
          <w:szCs w:val="28"/>
        </w:rPr>
        <w:t>. Una d’elles és que la predicació de Jesús</w:t>
      </w:r>
      <w:r w:rsidR="00492891" w:rsidRPr="00F06A96">
        <w:rPr>
          <w:sz w:val="28"/>
          <w:szCs w:val="28"/>
        </w:rPr>
        <w:t xml:space="preserve">, fora del </w:t>
      </w:r>
      <w:r w:rsidR="00C91CCE" w:rsidRPr="00F06A96">
        <w:rPr>
          <w:sz w:val="28"/>
          <w:szCs w:val="28"/>
        </w:rPr>
        <w:t xml:space="preserve">Sermó de la Muntanya, </w:t>
      </w:r>
      <w:r w:rsidR="0072598D" w:rsidRPr="00F06A96">
        <w:rPr>
          <w:sz w:val="28"/>
          <w:szCs w:val="28"/>
        </w:rPr>
        <w:t>ens és més aviat tapada que exposada</w:t>
      </w:r>
      <w:r w:rsidR="00C57173" w:rsidRPr="00F06A96">
        <w:rPr>
          <w:sz w:val="28"/>
          <w:szCs w:val="28"/>
        </w:rPr>
        <w:t>. És corrent que se’ns digui</w:t>
      </w:r>
      <w:r w:rsidR="00B711AB" w:rsidRPr="00F06A96">
        <w:rPr>
          <w:sz w:val="28"/>
          <w:szCs w:val="28"/>
        </w:rPr>
        <w:t xml:space="preserve">: </w:t>
      </w:r>
    </w:p>
    <w:p w14:paraId="6F9D76D7" w14:textId="373D2CD9" w:rsidR="00E71485" w:rsidRPr="00F06A96" w:rsidRDefault="00D13059" w:rsidP="00AD6778">
      <w:pPr>
        <w:spacing w:after="0"/>
        <w:rPr>
          <w:sz w:val="28"/>
          <w:szCs w:val="28"/>
        </w:rPr>
      </w:pPr>
      <w:r w:rsidRPr="00F06A96">
        <w:rPr>
          <w:sz w:val="28"/>
          <w:szCs w:val="28"/>
        </w:rPr>
        <w:t>“va anar a ense</w:t>
      </w:r>
      <w:r w:rsidR="00E71485" w:rsidRPr="00F06A96">
        <w:rPr>
          <w:sz w:val="28"/>
          <w:szCs w:val="28"/>
        </w:rPr>
        <w:t>n</w:t>
      </w:r>
      <w:r w:rsidRPr="00F06A96">
        <w:rPr>
          <w:sz w:val="28"/>
          <w:szCs w:val="28"/>
        </w:rPr>
        <w:t>yar i predi</w:t>
      </w:r>
      <w:r w:rsidR="002C55AB" w:rsidRPr="00F06A96">
        <w:rPr>
          <w:sz w:val="28"/>
          <w:szCs w:val="28"/>
        </w:rPr>
        <w:t>c</w:t>
      </w:r>
      <w:r w:rsidRPr="00F06A96">
        <w:rPr>
          <w:sz w:val="28"/>
          <w:szCs w:val="28"/>
        </w:rPr>
        <w:t>ar”</w:t>
      </w:r>
      <w:r w:rsidR="00E71485" w:rsidRPr="00F06A96">
        <w:rPr>
          <w:sz w:val="28"/>
          <w:szCs w:val="28"/>
        </w:rPr>
        <w:t>,</w:t>
      </w:r>
    </w:p>
    <w:p w14:paraId="0224226F" w14:textId="5973A9C1" w:rsidR="00CB7812" w:rsidRPr="00F06A96" w:rsidRDefault="0076565A" w:rsidP="00AD6778">
      <w:pPr>
        <w:spacing w:after="0"/>
        <w:rPr>
          <w:sz w:val="28"/>
          <w:szCs w:val="28"/>
        </w:rPr>
      </w:pPr>
      <w:r w:rsidRPr="00F06A96">
        <w:rPr>
          <w:sz w:val="28"/>
          <w:szCs w:val="28"/>
        </w:rPr>
        <w:t xml:space="preserve">“predicava </w:t>
      </w:r>
      <w:r w:rsidR="00CA342F" w:rsidRPr="00F06A96">
        <w:rPr>
          <w:sz w:val="28"/>
          <w:szCs w:val="28"/>
        </w:rPr>
        <w:t>a</w:t>
      </w:r>
      <w:r w:rsidRPr="00F06A96">
        <w:rPr>
          <w:sz w:val="28"/>
          <w:szCs w:val="28"/>
        </w:rPr>
        <w:t xml:space="preserve"> les sinagogues”</w:t>
      </w:r>
      <w:r w:rsidR="001E4D5D" w:rsidRPr="00F06A96">
        <w:rPr>
          <w:sz w:val="28"/>
          <w:szCs w:val="28"/>
        </w:rPr>
        <w:t xml:space="preserve">, </w:t>
      </w:r>
    </w:p>
    <w:p w14:paraId="6950B632" w14:textId="77777777" w:rsidR="0014487D" w:rsidRPr="00F06A96" w:rsidRDefault="00833ABC" w:rsidP="00AD6778">
      <w:pPr>
        <w:spacing w:after="0"/>
        <w:rPr>
          <w:sz w:val="28"/>
          <w:szCs w:val="28"/>
        </w:rPr>
      </w:pPr>
      <w:r w:rsidRPr="00F06A96">
        <w:rPr>
          <w:sz w:val="28"/>
          <w:szCs w:val="28"/>
        </w:rPr>
        <w:t>“t</w:t>
      </w:r>
      <w:r w:rsidR="00CB7812" w:rsidRPr="00F06A96">
        <w:rPr>
          <w:sz w:val="28"/>
          <w:szCs w:val="28"/>
        </w:rPr>
        <w:t>ot fent camí cap a Jerusalem, passava per</w:t>
      </w:r>
      <w:r w:rsidR="00EE6526" w:rsidRPr="00F06A96">
        <w:rPr>
          <w:sz w:val="28"/>
          <w:szCs w:val="28"/>
        </w:rPr>
        <w:t xml:space="preserve"> viles i llocs i ensenyava</w:t>
      </w:r>
      <w:r w:rsidRPr="00F06A96">
        <w:rPr>
          <w:sz w:val="28"/>
          <w:szCs w:val="28"/>
        </w:rPr>
        <w:t>”</w:t>
      </w:r>
    </w:p>
    <w:p w14:paraId="1414577E" w14:textId="77777777" w:rsidR="001C6594" w:rsidRPr="00F06A96" w:rsidRDefault="0014487D" w:rsidP="001550F2">
      <w:pPr>
        <w:rPr>
          <w:sz w:val="28"/>
          <w:szCs w:val="28"/>
        </w:rPr>
      </w:pPr>
      <w:r w:rsidRPr="00F06A96">
        <w:rPr>
          <w:sz w:val="28"/>
          <w:szCs w:val="28"/>
        </w:rPr>
        <w:t xml:space="preserve">“anà per tot </w:t>
      </w:r>
      <w:r w:rsidR="003F1F7E" w:rsidRPr="00F06A96">
        <w:rPr>
          <w:sz w:val="28"/>
          <w:szCs w:val="28"/>
        </w:rPr>
        <w:t>G</w:t>
      </w:r>
      <w:r w:rsidRPr="00F06A96">
        <w:rPr>
          <w:sz w:val="28"/>
          <w:szCs w:val="28"/>
        </w:rPr>
        <w:t>ali</w:t>
      </w:r>
      <w:r w:rsidR="00E652E9" w:rsidRPr="00F06A96">
        <w:rPr>
          <w:sz w:val="28"/>
          <w:szCs w:val="28"/>
        </w:rPr>
        <w:t>lea,predicant a les sinagogues”</w:t>
      </w:r>
      <w:r w:rsidR="00EC2A83" w:rsidRPr="00F06A96">
        <w:rPr>
          <w:sz w:val="28"/>
          <w:szCs w:val="28"/>
        </w:rPr>
        <w:t>...</w:t>
      </w:r>
      <w:r w:rsidR="00B95B27" w:rsidRPr="00F06A96">
        <w:rPr>
          <w:sz w:val="28"/>
          <w:szCs w:val="28"/>
        </w:rPr>
        <w:t xml:space="preserve"> </w:t>
      </w:r>
      <w:r w:rsidR="00497954" w:rsidRPr="00F06A96">
        <w:rPr>
          <w:sz w:val="28"/>
          <w:szCs w:val="28"/>
        </w:rPr>
        <w:t xml:space="preserve"> </w:t>
      </w:r>
      <w:r w:rsidR="004B7C07" w:rsidRPr="00F06A96">
        <w:rPr>
          <w:sz w:val="28"/>
          <w:szCs w:val="28"/>
        </w:rPr>
        <w:t xml:space="preserve"> </w:t>
      </w:r>
    </w:p>
    <w:p w14:paraId="27BE8E8C" w14:textId="427F56C1" w:rsidR="007D2FBB" w:rsidRPr="00F06A96" w:rsidRDefault="00445F83" w:rsidP="00AD6778">
      <w:pPr>
        <w:spacing w:after="0"/>
        <w:rPr>
          <w:sz w:val="28"/>
          <w:szCs w:val="28"/>
        </w:rPr>
      </w:pPr>
      <w:r w:rsidRPr="00F06A96">
        <w:rPr>
          <w:sz w:val="28"/>
          <w:szCs w:val="28"/>
        </w:rPr>
        <w:t xml:space="preserve"> </w:t>
      </w:r>
      <w:r w:rsidR="00102DB3" w:rsidRPr="00F06A96">
        <w:rPr>
          <w:sz w:val="28"/>
          <w:szCs w:val="28"/>
        </w:rPr>
        <w:t xml:space="preserve"> </w:t>
      </w:r>
      <w:r w:rsidR="00877867" w:rsidRPr="00F06A96">
        <w:rPr>
          <w:sz w:val="28"/>
          <w:szCs w:val="28"/>
        </w:rPr>
        <w:t>I exposem una última observaci</w:t>
      </w:r>
      <w:r w:rsidR="004217B6" w:rsidRPr="00F06A96">
        <w:rPr>
          <w:sz w:val="28"/>
          <w:szCs w:val="28"/>
        </w:rPr>
        <w:t>ó: Sembla que els relats de Jesús, per part seva o per part dels eva</w:t>
      </w:r>
      <w:r w:rsidR="00622EF4" w:rsidRPr="00F06A96">
        <w:rPr>
          <w:sz w:val="28"/>
          <w:szCs w:val="28"/>
        </w:rPr>
        <w:t>n</w:t>
      </w:r>
      <w:r w:rsidR="00C83440" w:rsidRPr="00F06A96">
        <w:rPr>
          <w:sz w:val="28"/>
          <w:szCs w:val="28"/>
        </w:rPr>
        <w:t>gelistes, se centrin, pel que fa als seus valors</w:t>
      </w:r>
      <w:r w:rsidR="00622EF4" w:rsidRPr="00F06A96">
        <w:rPr>
          <w:sz w:val="28"/>
          <w:szCs w:val="28"/>
        </w:rPr>
        <w:t xml:space="preserve">, </w:t>
      </w:r>
      <w:r w:rsidR="007D2FBB" w:rsidRPr="00F06A96">
        <w:rPr>
          <w:sz w:val="28"/>
          <w:szCs w:val="28"/>
        </w:rPr>
        <w:t xml:space="preserve"> </w:t>
      </w:r>
      <w:r w:rsidR="00622EF4" w:rsidRPr="00F06A96">
        <w:rPr>
          <w:sz w:val="28"/>
          <w:szCs w:val="28"/>
        </w:rPr>
        <w:t>en una cèlebre frase</w:t>
      </w:r>
      <w:r w:rsidR="003B038B" w:rsidRPr="00F06A96">
        <w:rPr>
          <w:sz w:val="28"/>
          <w:szCs w:val="28"/>
        </w:rPr>
        <w:t xml:space="preserve">: </w:t>
      </w:r>
      <w:r w:rsidR="00CB5D34" w:rsidRPr="00F06A96">
        <w:rPr>
          <w:sz w:val="28"/>
          <w:szCs w:val="28"/>
        </w:rPr>
        <w:t>“</w:t>
      </w:r>
      <w:r w:rsidR="003B038B" w:rsidRPr="00F06A96">
        <w:rPr>
          <w:sz w:val="28"/>
          <w:szCs w:val="28"/>
        </w:rPr>
        <w:t>el Regne de Déu</w:t>
      </w:r>
      <w:r w:rsidR="00CB5D34" w:rsidRPr="00F06A96">
        <w:rPr>
          <w:sz w:val="28"/>
          <w:szCs w:val="28"/>
        </w:rPr>
        <w:t>”.</w:t>
      </w:r>
      <w:r w:rsidR="0059387F" w:rsidRPr="00F06A96">
        <w:rPr>
          <w:sz w:val="28"/>
          <w:szCs w:val="28"/>
        </w:rPr>
        <w:t xml:space="preserve"> Però no hem trobat</w:t>
      </w:r>
      <w:r w:rsidR="00F92292" w:rsidRPr="00F06A96">
        <w:rPr>
          <w:sz w:val="28"/>
          <w:szCs w:val="28"/>
        </w:rPr>
        <w:t>,</w:t>
      </w:r>
      <w:r w:rsidR="0059387F" w:rsidRPr="00F06A96">
        <w:rPr>
          <w:sz w:val="28"/>
          <w:szCs w:val="28"/>
        </w:rPr>
        <w:t xml:space="preserve"> enlloc dels 4 documents</w:t>
      </w:r>
      <w:r w:rsidR="00F92292" w:rsidRPr="00F06A96">
        <w:rPr>
          <w:sz w:val="28"/>
          <w:szCs w:val="28"/>
        </w:rPr>
        <w:t xml:space="preserve">, </w:t>
      </w:r>
      <w:r w:rsidR="002B18A9" w:rsidRPr="00F06A96">
        <w:rPr>
          <w:sz w:val="28"/>
          <w:szCs w:val="28"/>
        </w:rPr>
        <w:t>què significava, o en quins valors es concretava</w:t>
      </w:r>
      <w:r w:rsidR="0067071C" w:rsidRPr="00F06A96">
        <w:rPr>
          <w:sz w:val="28"/>
          <w:szCs w:val="28"/>
        </w:rPr>
        <w:t xml:space="preserve">, aquesta expressió. </w:t>
      </w:r>
    </w:p>
    <w:p w14:paraId="1913C4DA" w14:textId="1252AF33" w:rsidR="0093710B" w:rsidRPr="00F06A96" w:rsidRDefault="002E0E17" w:rsidP="00773558">
      <w:pPr>
        <w:rPr>
          <w:sz w:val="28"/>
          <w:szCs w:val="28"/>
        </w:rPr>
      </w:pPr>
      <w:r w:rsidRPr="00F06A96">
        <w:rPr>
          <w:sz w:val="28"/>
          <w:szCs w:val="28"/>
        </w:rPr>
        <w:t xml:space="preserve">Predicar una expressió sense </w:t>
      </w:r>
      <w:r w:rsidR="008220F8" w:rsidRPr="00F06A96">
        <w:rPr>
          <w:sz w:val="28"/>
          <w:szCs w:val="28"/>
        </w:rPr>
        <w:t>concretar-la</w:t>
      </w:r>
      <w:r w:rsidR="00FE678E" w:rsidRPr="00F06A96">
        <w:rPr>
          <w:sz w:val="28"/>
          <w:szCs w:val="28"/>
        </w:rPr>
        <w:t xml:space="preserve">, sense </w:t>
      </w:r>
      <w:r w:rsidRPr="00F06A96">
        <w:rPr>
          <w:sz w:val="28"/>
          <w:szCs w:val="28"/>
        </w:rPr>
        <w:t>dir en què consisteix</w:t>
      </w:r>
      <w:r w:rsidR="00F048E7" w:rsidRPr="00F06A96">
        <w:rPr>
          <w:sz w:val="28"/>
          <w:szCs w:val="28"/>
        </w:rPr>
        <w:t>,</w:t>
      </w:r>
      <w:r w:rsidR="00BF22AB" w:rsidRPr="00F06A96">
        <w:rPr>
          <w:sz w:val="28"/>
          <w:szCs w:val="28"/>
        </w:rPr>
        <w:t xml:space="preserve"> seria un bell sistema </w:t>
      </w:r>
      <w:r w:rsidR="00953038" w:rsidRPr="00F06A96">
        <w:rPr>
          <w:sz w:val="28"/>
          <w:szCs w:val="28"/>
        </w:rPr>
        <w:t xml:space="preserve">de crear unes expectatives </w:t>
      </w:r>
      <w:r w:rsidR="00F347B5" w:rsidRPr="00F06A96">
        <w:rPr>
          <w:sz w:val="28"/>
          <w:szCs w:val="28"/>
        </w:rPr>
        <w:t xml:space="preserve">que NO anessin en </w:t>
      </w:r>
      <w:r w:rsidR="00F347B5" w:rsidRPr="00F06A96">
        <w:rPr>
          <w:sz w:val="28"/>
          <w:szCs w:val="28"/>
        </w:rPr>
        <w:lastRenderedPageBreak/>
        <w:t xml:space="preserve">favor de la humanitat, sinó més aviat en favor </w:t>
      </w:r>
      <w:r w:rsidR="00C7391C" w:rsidRPr="00F06A96">
        <w:rPr>
          <w:sz w:val="28"/>
          <w:szCs w:val="28"/>
        </w:rPr>
        <w:t xml:space="preserve">d’una entitat </w:t>
      </w:r>
      <w:r w:rsidR="004D2B34" w:rsidRPr="00F06A96">
        <w:rPr>
          <w:sz w:val="28"/>
          <w:szCs w:val="28"/>
        </w:rPr>
        <w:t>que es presentés com a  continuadora de l’ac</w:t>
      </w:r>
      <w:r w:rsidR="00B84C09" w:rsidRPr="00F06A96">
        <w:rPr>
          <w:sz w:val="28"/>
          <w:szCs w:val="28"/>
        </w:rPr>
        <w:t>tu</w:t>
      </w:r>
      <w:r w:rsidR="0015363F" w:rsidRPr="00F06A96">
        <w:rPr>
          <w:sz w:val="28"/>
          <w:szCs w:val="28"/>
        </w:rPr>
        <w:t>a</w:t>
      </w:r>
      <w:r w:rsidR="00B84C09" w:rsidRPr="00F06A96">
        <w:rPr>
          <w:sz w:val="28"/>
          <w:szCs w:val="28"/>
        </w:rPr>
        <w:t>ció</w:t>
      </w:r>
      <w:r w:rsidR="004D2B34" w:rsidRPr="00F06A96">
        <w:rPr>
          <w:sz w:val="28"/>
          <w:szCs w:val="28"/>
        </w:rPr>
        <w:t xml:space="preserve"> cristiana</w:t>
      </w:r>
      <w:r w:rsidR="00460EEC" w:rsidRPr="00F06A96">
        <w:rPr>
          <w:sz w:val="28"/>
          <w:szCs w:val="28"/>
        </w:rPr>
        <w:t>.</w:t>
      </w:r>
    </w:p>
    <w:p w14:paraId="38A9EA97" w14:textId="06847B25" w:rsidR="008E7E02" w:rsidRPr="00F06A96" w:rsidRDefault="00421625" w:rsidP="00AD6778">
      <w:pPr>
        <w:spacing w:after="0"/>
        <w:rPr>
          <w:sz w:val="28"/>
          <w:szCs w:val="28"/>
        </w:rPr>
      </w:pPr>
      <w:r w:rsidRPr="00F06A96">
        <w:rPr>
          <w:b/>
          <w:bCs/>
          <w:sz w:val="28"/>
          <w:szCs w:val="28"/>
        </w:rPr>
        <w:t>Nota especial</w:t>
      </w:r>
      <w:r w:rsidRPr="00F06A96">
        <w:rPr>
          <w:sz w:val="28"/>
          <w:szCs w:val="28"/>
        </w:rPr>
        <w:t>: els evangelistes no defineixen</w:t>
      </w:r>
      <w:r w:rsidR="00E031BD" w:rsidRPr="00F06A96">
        <w:rPr>
          <w:sz w:val="28"/>
          <w:szCs w:val="28"/>
        </w:rPr>
        <w:t xml:space="preserve"> els valors de l’</w:t>
      </w:r>
      <w:r w:rsidR="004E5FD2" w:rsidRPr="00F06A96">
        <w:rPr>
          <w:sz w:val="28"/>
          <w:szCs w:val="28"/>
        </w:rPr>
        <w:t>e</w:t>
      </w:r>
      <w:r w:rsidR="00E031BD" w:rsidRPr="00F06A96">
        <w:rPr>
          <w:sz w:val="28"/>
          <w:szCs w:val="28"/>
        </w:rPr>
        <w:t>xpressió “Regne de Déu”,</w:t>
      </w:r>
      <w:r w:rsidR="004E5FD2" w:rsidRPr="00F06A96">
        <w:rPr>
          <w:sz w:val="28"/>
          <w:szCs w:val="28"/>
        </w:rPr>
        <w:t xml:space="preserve"> com haurien d’haver fet. </w:t>
      </w:r>
      <w:r w:rsidR="00535A9D" w:rsidRPr="00F06A96">
        <w:rPr>
          <w:sz w:val="28"/>
          <w:szCs w:val="28"/>
        </w:rPr>
        <w:t>Però qui sí ho fa, i molt bé, és l’ap</w:t>
      </w:r>
      <w:r w:rsidR="002A2E25" w:rsidRPr="00F06A96">
        <w:rPr>
          <w:sz w:val="28"/>
          <w:szCs w:val="28"/>
        </w:rPr>
        <w:t>ò</w:t>
      </w:r>
      <w:r w:rsidR="00535A9D" w:rsidRPr="00F06A96">
        <w:rPr>
          <w:sz w:val="28"/>
          <w:szCs w:val="28"/>
        </w:rPr>
        <w:t>stol Pau</w:t>
      </w:r>
      <w:r w:rsidR="00743758" w:rsidRPr="00F06A96">
        <w:rPr>
          <w:sz w:val="28"/>
          <w:szCs w:val="28"/>
        </w:rPr>
        <w:t xml:space="preserve"> (Rm </w:t>
      </w:r>
      <w:r w:rsidR="00012464" w:rsidRPr="00F06A96">
        <w:rPr>
          <w:sz w:val="28"/>
          <w:szCs w:val="28"/>
        </w:rPr>
        <w:t xml:space="preserve">14: </w:t>
      </w:r>
      <w:r w:rsidR="00844242" w:rsidRPr="00F06A96">
        <w:rPr>
          <w:sz w:val="28"/>
          <w:szCs w:val="28"/>
        </w:rPr>
        <w:t xml:space="preserve">17): </w:t>
      </w:r>
      <w:r w:rsidR="00A16AD2" w:rsidRPr="00F06A96">
        <w:rPr>
          <w:sz w:val="28"/>
          <w:szCs w:val="28"/>
        </w:rPr>
        <w:t>“</w:t>
      </w:r>
      <w:r w:rsidR="001819EE" w:rsidRPr="00F06A96">
        <w:rPr>
          <w:sz w:val="28"/>
          <w:szCs w:val="28"/>
        </w:rPr>
        <w:t>Que el Regne de Déu no consisteix</w:t>
      </w:r>
      <w:r w:rsidR="00A16AD2" w:rsidRPr="00F06A96">
        <w:rPr>
          <w:sz w:val="28"/>
          <w:szCs w:val="28"/>
        </w:rPr>
        <w:t xml:space="preserve"> </w:t>
      </w:r>
      <w:r w:rsidR="00123F7A" w:rsidRPr="00F06A96">
        <w:rPr>
          <w:sz w:val="28"/>
          <w:szCs w:val="28"/>
        </w:rPr>
        <w:t xml:space="preserve">pas </w:t>
      </w:r>
      <w:r w:rsidR="00A16AD2" w:rsidRPr="00F06A96">
        <w:rPr>
          <w:sz w:val="28"/>
          <w:szCs w:val="28"/>
        </w:rPr>
        <w:t>en</w:t>
      </w:r>
      <w:r w:rsidR="00123F7A" w:rsidRPr="00F06A96">
        <w:rPr>
          <w:sz w:val="28"/>
          <w:szCs w:val="28"/>
        </w:rPr>
        <w:t xml:space="preserve"> aquell menjar </w:t>
      </w:r>
      <w:r w:rsidR="001F28C1" w:rsidRPr="00F06A96">
        <w:rPr>
          <w:sz w:val="28"/>
          <w:szCs w:val="28"/>
        </w:rPr>
        <w:t xml:space="preserve">o en aquella beguda, sinó en la justícia, </w:t>
      </w:r>
      <w:r w:rsidR="00D45BBF" w:rsidRPr="00F06A96">
        <w:rPr>
          <w:sz w:val="28"/>
          <w:szCs w:val="28"/>
        </w:rPr>
        <w:t>la pau i el goig de l’Esperit sant</w:t>
      </w:r>
      <w:r w:rsidR="000164A3" w:rsidRPr="00F06A96">
        <w:rPr>
          <w:sz w:val="28"/>
          <w:szCs w:val="28"/>
        </w:rPr>
        <w:t>.”</w:t>
      </w:r>
      <w:r w:rsidR="00A16AD2" w:rsidRPr="00F06A96">
        <w:rPr>
          <w:sz w:val="28"/>
          <w:szCs w:val="28"/>
        </w:rPr>
        <w:t xml:space="preserve"> </w:t>
      </w:r>
    </w:p>
    <w:p w14:paraId="04973329" w14:textId="1261D25A" w:rsidR="00AE6943" w:rsidRPr="00F06A96" w:rsidRDefault="00AE6943" w:rsidP="00AD6778">
      <w:pPr>
        <w:spacing w:after="0"/>
        <w:rPr>
          <w:sz w:val="28"/>
          <w:szCs w:val="28"/>
        </w:rPr>
      </w:pPr>
    </w:p>
    <w:p w14:paraId="506B3702" w14:textId="77777777" w:rsidR="007D69EF" w:rsidRPr="00F06A96" w:rsidRDefault="007D69EF" w:rsidP="007D69EF">
      <w:pPr>
        <w:spacing w:after="0"/>
        <w:jc w:val="center"/>
        <w:rPr>
          <w:sz w:val="28"/>
          <w:szCs w:val="28"/>
        </w:rPr>
      </w:pPr>
      <w:r w:rsidRPr="00F06A96">
        <w:rPr>
          <w:sz w:val="28"/>
          <w:szCs w:val="28"/>
        </w:rPr>
        <w:t>PagèsFerret</w:t>
      </w:r>
    </w:p>
    <w:p w14:paraId="3C2A2311" w14:textId="77777777" w:rsidR="007D69EF" w:rsidRPr="00F06A96" w:rsidRDefault="007D69EF" w:rsidP="007D69EF">
      <w:pPr>
        <w:spacing w:after="0"/>
        <w:jc w:val="center"/>
        <w:rPr>
          <w:sz w:val="28"/>
          <w:szCs w:val="28"/>
        </w:rPr>
      </w:pPr>
      <w:r w:rsidRPr="00F06A96">
        <w:rPr>
          <w:sz w:val="28"/>
          <w:szCs w:val="28"/>
        </w:rPr>
        <w:t>Escriptors</w:t>
      </w:r>
    </w:p>
    <w:p w14:paraId="379006C3" w14:textId="75C1C915" w:rsidR="007D69EF" w:rsidRPr="00F06A96" w:rsidRDefault="007D69EF" w:rsidP="007D69EF">
      <w:pPr>
        <w:spacing w:after="0"/>
        <w:jc w:val="center"/>
        <w:rPr>
          <w:sz w:val="28"/>
          <w:szCs w:val="28"/>
        </w:rPr>
      </w:pPr>
    </w:p>
    <w:p w14:paraId="2B603A89" w14:textId="77777777" w:rsidR="007D69EF" w:rsidRPr="00F06A96" w:rsidRDefault="007D69EF" w:rsidP="007D69EF">
      <w:pPr>
        <w:jc w:val="center"/>
        <w:rPr>
          <w:sz w:val="28"/>
          <w:szCs w:val="28"/>
        </w:rPr>
      </w:pPr>
    </w:p>
    <w:p w14:paraId="5F00AA3B" w14:textId="77777777" w:rsidR="007D69EF" w:rsidRPr="00F06A96" w:rsidRDefault="007D69EF" w:rsidP="00AD6778">
      <w:pPr>
        <w:spacing w:after="0"/>
        <w:rPr>
          <w:sz w:val="28"/>
          <w:szCs w:val="28"/>
        </w:rPr>
      </w:pPr>
    </w:p>
    <w:sectPr w:rsidR="007D69EF" w:rsidRPr="00F06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BB"/>
    <w:rsid w:val="00006357"/>
    <w:rsid w:val="00012464"/>
    <w:rsid w:val="000164A3"/>
    <w:rsid w:val="00080657"/>
    <w:rsid w:val="00091455"/>
    <w:rsid w:val="000F293E"/>
    <w:rsid w:val="000F2BF1"/>
    <w:rsid w:val="000F7815"/>
    <w:rsid w:val="001003BA"/>
    <w:rsid w:val="00102DB3"/>
    <w:rsid w:val="00104696"/>
    <w:rsid w:val="00123F7A"/>
    <w:rsid w:val="0013041A"/>
    <w:rsid w:val="00131003"/>
    <w:rsid w:val="0014487D"/>
    <w:rsid w:val="0015363F"/>
    <w:rsid w:val="001550F2"/>
    <w:rsid w:val="001819EE"/>
    <w:rsid w:val="001A6CF7"/>
    <w:rsid w:val="001C6594"/>
    <w:rsid w:val="001E4D5D"/>
    <w:rsid w:val="001F28C1"/>
    <w:rsid w:val="00210AFD"/>
    <w:rsid w:val="002230DE"/>
    <w:rsid w:val="00281264"/>
    <w:rsid w:val="002A2E25"/>
    <w:rsid w:val="002B18A9"/>
    <w:rsid w:val="002C3F24"/>
    <w:rsid w:val="002C55AB"/>
    <w:rsid w:val="002E0E17"/>
    <w:rsid w:val="003108EF"/>
    <w:rsid w:val="00326FDF"/>
    <w:rsid w:val="00350587"/>
    <w:rsid w:val="003578EC"/>
    <w:rsid w:val="003621A0"/>
    <w:rsid w:val="003B038B"/>
    <w:rsid w:val="003C5621"/>
    <w:rsid w:val="003F1F7E"/>
    <w:rsid w:val="00417278"/>
    <w:rsid w:val="00421625"/>
    <w:rsid w:val="004217B6"/>
    <w:rsid w:val="00431074"/>
    <w:rsid w:val="00432421"/>
    <w:rsid w:val="00445F83"/>
    <w:rsid w:val="00460EEC"/>
    <w:rsid w:val="00477426"/>
    <w:rsid w:val="00492891"/>
    <w:rsid w:val="004931E7"/>
    <w:rsid w:val="00496B2B"/>
    <w:rsid w:val="00497954"/>
    <w:rsid w:val="004B6FC6"/>
    <w:rsid w:val="004B7C07"/>
    <w:rsid w:val="004C1D91"/>
    <w:rsid w:val="004C22B5"/>
    <w:rsid w:val="004C30B0"/>
    <w:rsid w:val="004D1288"/>
    <w:rsid w:val="004D2B34"/>
    <w:rsid w:val="004E5FD2"/>
    <w:rsid w:val="005144D0"/>
    <w:rsid w:val="00535A9D"/>
    <w:rsid w:val="00561F81"/>
    <w:rsid w:val="0059107F"/>
    <w:rsid w:val="00593252"/>
    <w:rsid w:val="0059387F"/>
    <w:rsid w:val="005A6FD0"/>
    <w:rsid w:val="005E7FC7"/>
    <w:rsid w:val="006227CF"/>
    <w:rsid w:val="00622EF4"/>
    <w:rsid w:val="0066111A"/>
    <w:rsid w:val="0067071C"/>
    <w:rsid w:val="00673CBB"/>
    <w:rsid w:val="00697536"/>
    <w:rsid w:val="006D5FF7"/>
    <w:rsid w:val="006F5B7B"/>
    <w:rsid w:val="007019F8"/>
    <w:rsid w:val="0072598D"/>
    <w:rsid w:val="007261E6"/>
    <w:rsid w:val="00743758"/>
    <w:rsid w:val="00745594"/>
    <w:rsid w:val="007541EB"/>
    <w:rsid w:val="00755CB0"/>
    <w:rsid w:val="0076565A"/>
    <w:rsid w:val="00773558"/>
    <w:rsid w:val="007A1953"/>
    <w:rsid w:val="007A5F4D"/>
    <w:rsid w:val="007C080B"/>
    <w:rsid w:val="007D2FBB"/>
    <w:rsid w:val="007D69EF"/>
    <w:rsid w:val="008220F8"/>
    <w:rsid w:val="00833670"/>
    <w:rsid w:val="00833ABC"/>
    <w:rsid w:val="00844242"/>
    <w:rsid w:val="008556DE"/>
    <w:rsid w:val="00877867"/>
    <w:rsid w:val="008E7E02"/>
    <w:rsid w:val="00927A46"/>
    <w:rsid w:val="0093710B"/>
    <w:rsid w:val="00953038"/>
    <w:rsid w:val="009E28E1"/>
    <w:rsid w:val="00A16AD2"/>
    <w:rsid w:val="00A24E5E"/>
    <w:rsid w:val="00A3695E"/>
    <w:rsid w:val="00A37273"/>
    <w:rsid w:val="00A753DB"/>
    <w:rsid w:val="00A75CB3"/>
    <w:rsid w:val="00AA3F53"/>
    <w:rsid w:val="00AD6778"/>
    <w:rsid w:val="00AE6943"/>
    <w:rsid w:val="00B110F0"/>
    <w:rsid w:val="00B465C4"/>
    <w:rsid w:val="00B711AB"/>
    <w:rsid w:val="00B832E1"/>
    <w:rsid w:val="00B84C09"/>
    <w:rsid w:val="00B95B27"/>
    <w:rsid w:val="00BF22AB"/>
    <w:rsid w:val="00C23BB7"/>
    <w:rsid w:val="00C57173"/>
    <w:rsid w:val="00C7391C"/>
    <w:rsid w:val="00C83440"/>
    <w:rsid w:val="00C83668"/>
    <w:rsid w:val="00C91CCE"/>
    <w:rsid w:val="00CA2A1D"/>
    <w:rsid w:val="00CA342F"/>
    <w:rsid w:val="00CB3D50"/>
    <w:rsid w:val="00CB5D34"/>
    <w:rsid w:val="00CB7812"/>
    <w:rsid w:val="00CF0B7C"/>
    <w:rsid w:val="00D10DA3"/>
    <w:rsid w:val="00D13059"/>
    <w:rsid w:val="00D262D6"/>
    <w:rsid w:val="00D45BBF"/>
    <w:rsid w:val="00D844EE"/>
    <w:rsid w:val="00D84B63"/>
    <w:rsid w:val="00D906E4"/>
    <w:rsid w:val="00D93F38"/>
    <w:rsid w:val="00DB0067"/>
    <w:rsid w:val="00DB45A6"/>
    <w:rsid w:val="00DE1CFE"/>
    <w:rsid w:val="00E031BD"/>
    <w:rsid w:val="00E34595"/>
    <w:rsid w:val="00E34E2B"/>
    <w:rsid w:val="00E542D8"/>
    <w:rsid w:val="00E652E9"/>
    <w:rsid w:val="00E71485"/>
    <w:rsid w:val="00E72EF2"/>
    <w:rsid w:val="00EC2A83"/>
    <w:rsid w:val="00ED17F9"/>
    <w:rsid w:val="00ED4B0B"/>
    <w:rsid w:val="00ED79C1"/>
    <w:rsid w:val="00EE6526"/>
    <w:rsid w:val="00EF6CFE"/>
    <w:rsid w:val="00F048E7"/>
    <w:rsid w:val="00F06A96"/>
    <w:rsid w:val="00F347B5"/>
    <w:rsid w:val="00F47C9B"/>
    <w:rsid w:val="00F77F3A"/>
    <w:rsid w:val="00F92292"/>
    <w:rsid w:val="00FB3140"/>
    <w:rsid w:val="00FC22FC"/>
    <w:rsid w:val="00FE1252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EB74"/>
  <w15:chartTrackingRefBased/>
  <w15:docId w15:val="{B77B9021-BBE8-42AF-9248-E7E81A7F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2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2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2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2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2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2F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2F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2F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2F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F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F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2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2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2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2F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2F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2F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2F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2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sal sal</dc:creator>
  <cp:keywords/>
  <dc:description/>
  <cp:lastModifiedBy>Antoni sal sal</cp:lastModifiedBy>
  <cp:revision>2</cp:revision>
  <dcterms:created xsi:type="dcterms:W3CDTF">2025-06-17T19:17:00Z</dcterms:created>
  <dcterms:modified xsi:type="dcterms:W3CDTF">2025-06-17T19:17:00Z</dcterms:modified>
</cp:coreProperties>
</file>