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EB5C" w14:textId="77777777" w:rsidR="00415565" w:rsidRPr="00415565" w:rsidRDefault="008060BF" w:rsidP="0041556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B31F13">
        <w:rPr>
          <w:rFonts w:ascii="Verdana" w:eastAsia="Times New Roman" w:hAnsi="Verdana" w:cs="Times New Roman"/>
          <w:color w:val="333333"/>
          <w:kern w:val="0"/>
          <w:sz w:val="28"/>
          <w:szCs w:val="28"/>
          <w:lang w:eastAsia="ca-ES"/>
          <w14:ligatures w14:val="none"/>
        </w:rPr>
        <w:t>Què és evangelitzar?</w:t>
      </w:r>
      <w:r w:rsidRPr="00B31F13">
        <w:rPr>
          <w:rFonts w:ascii="Verdana" w:eastAsia="Times New Roman" w:hAnsi="Verdana" w:cs="Times New Roman"/>
          <w:color w:val="333333"/>
          <w:kern w:val="0"/>
          <w:sz w:val="28"/>
          <w:szCs w:val="28"/>
          <w:lang w:eastAsia="ca-ES"/>
          <w14:ligatures w14:val="none"/>
        </w:rPr>
        <w:br/>
      </w:r>
    </w:p>
    <w:p w14:paraId="653811FA" w14:textId="77777777" w:rsidR="00AA50D1" w:rsidRDefault="008060BF" w:rsidP="0041556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És explicar als lectors i/o oients què hem de fer, com ens hem de comportar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amb les altres persones perquè la humanitat sigui feliç, objectiu diví?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O bé és lloar la persona enviada (Jesús), i qui l'ha enviada (Déu), per fer-li un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culte més cerimoniós?</w:t>
      </w:r>
    </w:p>
    <w:p w14:paraId="15F13C8F" w14:textId="77777777" w:rsidR="002A49AD" w:rsidRDefault="008060BF" w:rsidP="00063CC9">
      <w:pPr>
        <w:shd w:val="clear" w:color="auto" w:fill="FFFFFF"/>
        <w:spacing w:before="240" w:after="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Els profetes (en aquest cas, Amós, Isaïes...) van tendir a fer lo primer:</w:t>
      </w:r>
    </w:p>
    <w:p w14:paraId="4B499387" w14:textId="77777777" w:rsidR="0020732D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Vosaltres odieu / el qui exigeix judicis justos, / avorriu el qui diu la veritat. /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Trepitgeu els febles / i els preneu la seva part de gra. / (...) que són molts els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vostres pecats: / maltracteu l'innocent, / accepteu suborns, / no feu justícia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als pobres. (Amós 5: 10-12)</w:t>
      </w:r>
    </w:p>
    <w:p w14:paraId="77F60366" w14:textId="77777777" w:rsidR="00B94C3C" w:rsidRDefault="008060BF" w:rsidP="00B94C3C">
      <w:pPr>
        <w:shd w:val="clear" w:color="auto" w:fill="FFFFFF"/>
        <w:spacing w:before="240" w:after="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Ni que m'oferiu holocaustos / no m'hi complac; / els sacrificis de comunió, /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ni tan sols me'ls miro. / No em molesteu més / amb el xivarri dels vostres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cants. / No vull sentir / el so de les vostres arpes. / Deixeu que el dret brolli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com l'aigua / i la justícia ragi / com un torrent inestroncable. (Amós 5: 22-24)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</w:r>
    </w:p>
    <w:p w14:paraId="2279D95C" w14:textId="77777777" w:rsidR="00B94C3C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Venen els innocents / a canvi de diners, / i els pobres, / per un parell de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sandàlies. / Trepitgen el cap dels desvalguts / i destrossen la vida dels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humils. / (...) Vora mateix dels altars / es posen a taula amb els vestits /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que han pres als pobres en penyora. (Amós 2: 6-8)</w:t>
      </w:r>
    </w:p>
    <w:p w14:paraId="337CA403" w14:textId="77777777" w:rsidR="00E5184A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Ai dels qui, a costa dels veïns, / engrandeixen les cases i els camps! / (...)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Escolteu què m'assegura / el Senyor de l'univers: / Totes aquestes cases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grans i boniques / es tornaran una ruïna; / ningú no habitarà aquests palaus.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/ (...) El Senyor de l'univers quedarà enaltit / quan restaurarà la justícia; / ell,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el Déu sant, / mostrarà la seva santedat / restablint el dret. (Isaïes 5: 8-9)</w:t>
      </w:r>
    </w:p>
    <w:p w14:paraId="2C1C158E" w14:textId="77777777" w:rsidR="00D556ED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Per què m'oferiu tants sacrificis? / Estic embafat d'holocaustos de xais / i de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greix de moltons (...) / No porteu més ofrenes inútils: / el fum dels sacrificis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el detesto. / (...) Quan alceu les mans per pregar / em tapo els ulls per no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veure-us (...) / perquè teniu les mans plenes de sang. / Renteu-vos,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purifiqueu-vos. / Traieu de davant meu / les vostres accions dolentes, /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deixeu de fer el mal, / apreneu a fer el bé, / busqueu la justícia, / detureu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l'opressor, / defenseu l'orfe, / pledegeu a favor de la viuda. (Isaïes 1: 10-17)</w:t>
      </w:r>
    </w:p>
    <w:p w14:paraId="46720B0B" w14:textId="77777777" w:rsidR="00D556ED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Ai dels qui fan lleis injustes / i promulguen decrets opressors! / Neguen la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justícia als febles, / roben el dret als pobres del meu poble; / les viudes són el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seu botí / espolien els orfes. / Què fareu el dia / que us demanaran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comptes, / quan veureu apropar-se la tempesta? / A qui acudireu perquè us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socorri? / On amagareu les vostres riqueses? (Isaïes 10: 1-3)</w:t>
      </w:r>
    </w:p>
    <w:p w14:paraId="34CD7BF8" w14:textId="77777777" w:rsidR="00C53849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És una mostra de l'evangelització dels profetes: ensenyaven lo que s'havia de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fer (presentant-nos els mals exemples, ens inviten a fer lo contrari).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Els evangelistes, en canvi, tendien més a glorificar Jesús, i a dir-ne coses molt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excel·lents (sobretot el grup anomenat "Joan", que es dedica exclusivament a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això). I, quant a tots quatre, no ens fa cap bé l'obsessió d'explicar-ne miracles,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que nosaltres no creiem. I que, si fossin veritat, no podria ser una invitació a fer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igual que Ell, perquè no podem fer-ho. La narració de miracles no és cap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evangelització.</w:t>
      </w:r>
    </w:p>
    <w:p w14:paraId="7CE694EB" w14:textId="77777777" w:rsidR="00DB7611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Dels altres tres "evangelistes", cal reconèixer que Marc és més un cronista de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fets que un evangelista que expliqui doctrina i doni consells.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Tenim, doncs, dos únics "evangelistes": Mateu i Lluc. D'aquests n'hem de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destacar els temes següents:</w:t>
      </w:r>
    </w:p>
    <w:p w14:paraId="65707BBE" w14:textId="77777777" w:rsidR="00740A9E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Benaurances, Sermó de la Muntanya, compartits per tots dos, i sobretot les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paràboles (destacadament Lluc), com a formes d'explicar les coses molt més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atractives.</w:t>
      </w:r>
    </w:p>
    <w:p w14:paraId="09C8D875" w14:textId="77777777" w:rsidR="00AF180E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La creença d'un Judici final dona ocasió a Mateu de fixar molt estrictament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quins són els nostres deures en la vida ("em donàreu de menjar..."). Diríem que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és l'únic text que evangelitza.</w:t>
      </w:r>
    </w:p>
    <w:p w14:paraId="5AC002E2" w14:textId="77777777" w:rsidR="00B946B8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Nosaltres pensem lo següent: Mateu és qui millor va entendre què volia dir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evangelitzar (com a invitar a fer el bé), i Lluc ho va compensar explicant més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paràboles. I, sobretot, Lluc ens fa arribar la bella proposta de Jesús de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convidar pobres, coixos, cecs, a un banquet (Lc 14: 13).</w:t>
      </w:r>
    </w:p>
    <w:p w14:paraId="192708E4" w14:textId="77777777" w:rsidR="00171038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Amb tot això, no entenem que les persones que diuen que volen una Església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més cristiana es decantin d'una manera tan exclusiva pels evangelis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(l'"Evangeli", en diuen). Desplacen els profetes (els ignoren) i fan grans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lloances de l'Evangeli (com la gran solució), però això sí: sense mai dir en què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consisteix.</w:t>
      </w:r>
    </w:p>
    <w:p w14:paraId="4B5FE0D6" w14:textId="77777777" w:rsidR="000B0758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t>Davant aquesta actitud, tan unilateral, nosaltres comencem a pensar malament.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Voleu dir que no és la Institució la que impulsa de sotamà aquesta unanimitat?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Pensant i calculant que els evangelis (sobretot sense dir-ne el contingut) són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  <w:t>fluixos, inhàbils, no evangelitzen, i no serveixen per revitalitzar una Església</w:t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</w: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lastRenderedPageBreak/>
        <w:t>perquè torni a ser cristiana.</w:t>
      </w:r>
    </w:p>
    <w:p w14:paraId="1680BFEB" w14:textId="77777777" w:rsidR="0043049C" w:rsidRPr="00D341FF" w:rsidRDefault="008060BF" w:rsidP="0043049C">
      <w:pPr>
        <w:spacing w:after="0"/>
        <w:jc w:val="center"/>
        <w:rPr>
          <w:sz w:val="28"/>
          <w:szCs w:val="28"/>
        </w:rPr>
      </w:pPr>
      <w:r w:rsidRPr="00415565">
        <w:rPr>
          <w:rFonts w:eastAsia="Times New Roman" w:cs="Times New Roman"/>
          <w:color w:val="333333"/>
          <w:kern w:val="0"/>
          <w:lang w:eastAsia="ca-ES"/>
          <w14:ligatures w14:val="none"/>
        </w:rPr>
        <w:br/>
      </w:r>
      <w:r w:rsidR="0043049C" w:rsidRPr="00D341FF">
        <w:rPr>
          <w:sz w:val="28"/>
          <w:szCs w:val="28"/>
        </w:rPr>
        <w:t>PagèsFerret</w:t>
      </w:r>
    </w:p>
    <w:p w14:paraId="644F5304" w14:textId="77777777" w:rsidR="0043049C" w:rsidRPr="00D341FF" w:rsidRDefault="0043049C" w:rsidP="0043049C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5230A694" w14:textId="77777777" w:rsidR="0043049C" w:rsidRPr="00D341FF" w:rsidRDefault="0043049C" w:rsidP="004304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“Somnis de justícia”</w:t>
      </w:r>
    </w:p>
    <w:p w14:paraId="2F736BB6" w14:textId="77777777" w:rsidR="0043049C" w:rsidRPr="00BC3BAC" w:rsidRDefault="0043049C" w:rsidP="0043049C">
      <w:pPr>
        <w:jc w:val="center"/>
        <w:rPr>
          <w:sz w:val="28"/>
          <w:szCs w:val="28"/>
        </w:rPr>
      </w:pPr>
    </w:p>
    <w:p w14:paraId="46971177" w14:textId="79F7E6D3" w:rsidR="008060BF" w:rsidRPr="00415565" w:rsidRDefault="008060BF" w:rsidP="00BC63FD">
      <w:pPr>
        <w:shd w:val="clear" w:color="auto" w:fill="FFFFFF"/>
        <w:spacing w:before="240" w:line="240" w:lineRule="auto"/>
        <w:rPr>
          <w:rFonts w:eastAsia="Times New Roman" w:cs="Times New Roman"/>
          <w:color w:val="333333"/>
          <w:kern w:val="0"/>
          <w:lang w:eastAsia="ca-ES"/>
          <w14:ligatures w14:val="none"/>
        </w:rPr>
      </w:pPr>
    </w:p>
    <w:p w14:paraId="51F247D1" w14:textId="77777777" w:rsidR="008060BF" w:rsidRDefault="008060BF"/>
    <w:sectPr w:rsidR="00806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BF"/>
    <w:rsid w:val="00063CC9"/>
    <w:rsid w:val="000B0758"/>
    <w:rsid w:val="00171038"/>
    <w:rsid w:val="0020732D"/>
    <w:rsid w:val="002A49AD"/>
    <w:rsid w:val="00372D85"/>
    <w:rsid w:val="00415565"/>
    <w:rsid w:val="0043049C"/>
    <w:rsid w:val="006961DA"/>
    <w:rsid w:val="00740A9E"/>
    <w:rsid w:val="008060BF"/>
    <w:rsid w:val="009A2D99"/>
    <w:rsid w:val="00AA50D1"/>
    <w:rsid w:val="00AF180E"/>
    <w:rsid w:val="00B31F13"/>
    <w:rsid w:val="00B946B8"/>
    <w:rsid w:val="00B94C3C"/>
    <w:rsid w:val="00BC63FD"/>
    <w:rsid w:val="00C53849"/>
    <w:rsid w:val="00D556ED"/>
    <w:rsid w:val="00DB7611"/>
    <w:rsid w:val="00E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31B"/>
  <w15:chartTrackingRefBased/>
  <w15:docId w15:val="{5D339B24-6AD7-416C-98D1-A4CBC25C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6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0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0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0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0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0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0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0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0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0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0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824D-FC99-43F7-B785-BDE6D21D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2025-05-15T10:56:00Z</dcterms:created>
  <dcterms:modified xsi:type="dcterms:W3CDTF">2025-05-15T10:56:00Z</dcterms:modified>
</cp:coreProperties>
</file>