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542F" w14:textId="77777777" w:rsidR="00E06239" w:rsidRPr="00E06239" w:rsidRDefault="00E06239" w:rsidP="00E06239">
      <w:pPr>
        <w:spacing w:after="105" w:line="750" w:lineRule="atLeast"/>
        <w:outlineLvl w:val="0"/>
        <w:rPr>
          <w:rFonts w:ascii="Roboto" w:eastAsia="Times New Roman" w:hAnsi="Roboto" w:cs="Times New Roman"/>
          <w:color w:val="111111"/>
          <w:kern w:val="36"/>
          <w:sz w:val="62"/>
          <w:szCs w:val="62"/>
          <w:lang w:eastAsia="ca-ES"/>
          <w14:ligatures w14:val="none"/>
        </w:rPr>
      </w:pPr>
      <w:r w:rsidRPr="00E06239">
        <w:rPr>
          <w:rFonts w:ascii="Roboto" w:eastAsia="Times New Roman" w:hAnsi="Roboto" w:cs="Times New Roman"/>
          <w:color w:val="111111"/>
          <w:kern w:val="36"/>
          <w:sz w:val="62"/>
          <w:szCs w:val="62"/>
          <w:lang w:eastAsia="ca-ES"/>
          <w14:ligatures w14:val="none"/>
        </w:rPr>
        <w:t>¿Quién dejó primero a quién? ¿La Iglesia al pueblo, o el pueblo a la Iglesia? -- PagèsFerret, escriptors</w:t>
      </w:r>
    </w:p>
    <w:p w14:paraId="0B853475" w14:textId="4D73E599" w:rsidR="00E06239" w:rsidRPr="00E06239" w:rsidRDefault="00E06239" w:rsidP="00E06239">
      <w:pPr>
        <w:spacing w:after="0" w:line="240" w:lineRule="auto"/>
        <w:rPr>
          <w:rFonts w:ascii="Open Sans" w:eastAsia="Times New Roman" w:hAnsi="Open Sans" w:cs="Open Sans"/>
          <w:color w:val="444444"/>
          <w:kern w:val="0"/>
          <w:sz w:val="17"/>
          <w:szCs w:val="17"/>
          <w:lang w:eastAsia="ca-ES"/>
          <w14:ligatures w14:val="none"/>
        </w:rPr>
      </w:pPr>
      <w:r w:rsidRPr="00E06239">
        <w:rPr>
          <w:rFonts w:ascii="Open Sans" w:eastAsia="Times New Roman" w:hAnsi="Open Sans" w:cs="Open Sans"/>
          <w:color w:val="444444"/>
          <w:kern w:val="0"/>
          <w:sz w:val="17"/>
          <w:szCs w:val="17"/>
          <w:lang w:eastAsia="ca-ES"/>
          <w14:ligatures w14:val="none"/>
        </w:rPr>
        <w:t>Por</w:t>
      </w:r>
      <w:r>
        <w:rPr>
          <w:rFonts w:ascii="Open Sans" w:eastAsia="Times New Roman" w:hAnsi="Open Sans" w:cs="Open Sans"/>
          <w:color w:val="444444"/>
          <w:kern w:val="0"/>
          <w:sz w:val="17"/>
          <w:szCs w:val="17"/>
          <w:lang w:eastAsia="ca-ES"/>
          <w14:ligatures w14:val="none"/>
        </w:rPr>
        <w:t xml:space="preserve">  </w:t>
      </w:r>
      <w:hyperlink r:id="rId4" w:history="1">
        <w:r w:rsidRPr="00E06239">
          <w:rPr>
            <w:rFonts w:ascii="Open Sans" w:eastAsia="Times New Roman" w:hAnsi="Open Sans" w:cs="Open Sans"/>
            <w:b/>
            <w:bCs/>
            <w:color w:val="000000"/>
            <w:kern w:val="0"/>
            <w:sz w:val="17"/>
            <w:szCs w:val="17"/>
            <w:u w:val="single"/>
            <w:lang w:eastAsia="ca-ES"/>
            <w14:ligatures w14:val="none"/>
          </w:rPr>
          <w:t>Juan</w:t>
        </w:r>
      </w:hyperlink>
    </w:p>
    <w:p w14:paraId="103A13FF" w14:textId="77777777" w:rsidR="00E06239" w:rsidRPr="00E06239" w:rsidRDefault="00E06239" w:rsidP="00E06239">
      <w:pPr>
        <w:spacing w:after="0" w:line="240" w:lineRule="auto"/>
        <w:rPr>
          <w:rFonts w:ascii="Open Sans" w:eastAsia="Times New Roman" w:hAnsi="Open Sans" w:cs="Open Sans"/>
          <w:color w:val="444444"/>
          <w:kern w:val="0"/>
          <w:sz w:val="17"/>
          <w:szCs w:val="17"/>
          <w:lang w:eastAsia="ca-ES"/>
          <w14:ligatures w14:val="none"/>
        </w:rPr>
      </w:pPr>
      <w:r w:rsidRPr="00E06239">
        <w:rPr>
          <w:rFonts w:ascii="Open Sans" w:eastAsia="Times New Roman" w:hAnsi="Open Sans" w:cs="Open Sans"/>
          <w:color w:val="444444"/>
          <w:kern w:val="0"/>
          <w:sz w:val="17"/>
          <w:szCs w:val="17"/>
          <w:lang w:eastAsia="ca-ES"/>
          <w14:ligatures w14:val="none"/>
        </w:rPr>
        <w:t> -</w:t>
      </w:r>
    </w:p>
    <w:p w14:paraId="1F1DC68D" w14:textId="77777777" w:rsidR="00E06239" w:rsidRPr="00E06239" w:rsidRDefault="00E06239" w:rsidP="00E06239">
      <w:pPr>
        <w:spacing w:after="0" w:line="240" w:lineRule="auto"/>
        <w:rPr>
          <w:rFonts w:ascii="Open Sans" w:eastAsia="Times New Roman" w:hAnsi="Open Sans" w:cs="Open Sans"/>
          <w:kern w:val="0"/>
          <w:sz w:val="17"/>
          <w:szCs w:val="17"/>
          <w:lang w:eastAsia="ca-ES"/>
          <w14:ligatures w14:val="none"/>
        </w:rPr>
      </w:pPr>
      <w:r w:rsidRPr="00E06239">
        <w:rPr>
          <w:rFonts w:ascii="Open Sans" w:eastAsia="Times New Roman" w:hAnsi="Open Sans" w:cs="Open Sans"/>
          <w:color w:val="767676"/>
          <w:kern w:val="0"/>
          <w:sz w:val="17"/>
          <w:szCs w:val="17"/>
          <w:lang w:eastAsia="ca-ES"/>
          <w14:ligatures w14:val="none"/>
        </w:rPr>
        <w:t>20 abril 2025</w:t>
      </w:r>
    </w:p>
    <w:p w14:paraId="22FFCC94" w14:textId="77777777" w:rsidR="00E06239" w:rsidRPr="00E06239" w:rsidRDefault="00E06239" w:rsidP="00E06239">
      <w:pPr>
        <w:spacing w:after="105" w:line="240" w:lineRule="auto"/>
        <w:rPr>
          <w:rFonts w:ascii="Times New Roman" w:eastAsia="Times New Roman" w:hAnsi="Times New Roman" w:cs="Times New Roman"/>
          <w:color w:val="FFFFFF"/>
          <w:kern w:val="0"/>
          <w:lang w:eastAsia="ca-ES"/>
          <w14:ligatures w14:val="none"/>
        </w:rPr>
      </w:pPr>
      <w:r w:rsidRPr="00E06239">
        <w:rPr>
          <w:rFonts w:ascii="Open Sans" w:eastAsia="Times New Roman" w:hAnsi="Open Sans" w:cs="Open Sans"/>
          <w:kern w:val="0"/>
          <w:lang w:eastAsia="ca-ES"/>
          <w14:ligatures w14:val="none"/>
        </w:rPr>
        <w:fldChar w:fldCharType="begin"/>
      </w:r>
      <w:r w:rsidRPr="00E06239">
        <w:rPr>
          <w:rFonts w:ascii="Open Sans" w:eastAsia="Times New Roman" w:hAnsi="Open Sans" w:cs="Open Sans"/>
          <w:kern w:val="0"/>
          <w:lang w:eastAsia="ca-ES"/>
          <w14:ligatures w14:val="none"/>
        </w:rPr>
        <w:instrText>HYPERLINK "https://www.facebook.com/sharer.php?u=https%3A%2F%2Fredescristianas.net%2F151154-2%2F" \o "Facebook"</w:instrText>
      </w:r>
      <w:r w:rsidRPr="00E06239">
        <w:rPr>
          <w:rFonts w:ascii="Open Sans" w:eastAsia="Times New Roman" w:hAnsi="Open Sans" w:cs="Open Sans"/>
          <w:kern w:val="0"/>
          <w:lang w:eastAsia="ca-ES"/>
          <w14:ligatures w14:val="none"/>
        </w:rPr>
      </w:r>
      <w:r w:rsidRPr="00E06239">
        <w:rPr>
          <w:rFonts w:ascii="Open Sans" w:eastAsia="Times New Roman" w:hAnsi="Open Sans" w:cs="Open Sans"/>
          <w:kern w:val="0"/>
          <w:lang w:eastAsia="ca-ES"/>
          <w14:ligatures w14:val="none"/>
        </w:rPr>
        <w:fldChar w:fldCharType="separate"/>
      </w:r>
    </w:p>
    <w:p w14:paraId="4A581358" w14:textId="77777777" w:rsidR="00E06239" w:rsidRPr="00E06239" w:rsidRDefault="00E06239" w:rsidP="00E06239">
      <w:pPr>
        <w:spacing w:after="105" w:line="240" w:lineRule="auto"/>
        <w:rPr>
          <w:rFonts w:ascii="Open Sans" w:eastAsia="Times New Roman" w:hAnsi="Open Sans" w:cs="Open Sans"/>
          <w:color w:val="FFFFFF"/>
          <w:kern w:val="0"/>
          <w:sz w:val="17"/>
          <w:szCs w:val="17"/>
          <w:u w:val="single"/>
          <w:lang w:eastAsia="ca-ES"/>
          <w14:ligatures w14:val="none"/>
        </w:rPr>
      </w:pPr>
      <w:r w:rsidRPr="00E06239">
        <w:rPr>
          <w:rFonts w:ascii="Open Sans" w:eastAsia="Times New Roman" w:hAnsi="Open Sans" w:cs="Open Sans"/>
          <w:kern w:val="0"/>
          <w:lang w:eastAsia="ca-ES"/>
          <w14:ligatures w14:val="none"/>
        </w:rPr>
        <w:fldChar w:fldCharType="end"/>
      </w:r>
      <w:r w:rsidRPr="00E06239">
        <w:rPr>
          <w:rFonts w:ascii="Open Sans" w:eastAsia="Times New Roman" w:hAnsi="Open Sans" w:cs="Open Sans"/>
          <w:kern w:val="0"/>
          <w:lang w:eastAsia="ca-ES"/>
          <w14:ligatures w14:val="none"/>
        </w:rPr>
        <w:fldChar w:fldCharType="begin"/>
      </w:r>
      <w:r w:rsidRPr="00E06239">
        <w:rPr>
          <w:rFonts w:ascii="Open Sans" w:eastAsia="Times New Roman" w:hAnsi="Open Sans" w:cs="Open Sans"/>
          <w:kern w:val="0"/>
          <w:lang w:eastAsia="ca-ES"/>
          <w14:ligatures w14:val="none"/>
        </w:rPr>
        <w:instrText>HYPERLINK "https://twitter.com/intent/tweet?text=%C2%BFQui%C3%A9n+dej%C3%B3+primero+a+qui%C3%A9n%3F+%C2%BFLa+Iglesia+al+pueblo%2C+o+el+pueblo+a+la+Iglesia%3F+--+Pag%C3%A8sFerret%2C+escriptors&amp;url=https%3A%2F%2Fredescristianas.net%2F151154-2%2F&amp;via=Redes+Cristianas" \o "Twitter"</w:instrText>
      </w:r>
      <w:r w:rsidRPr="00E06239">
        <w:rPr>
          <w:rFonts w:ascii="Open Sans" w:eastAsia="Times New Roman" w:hAnsi="Open Sans" w:cs="Open Sans"/>
          <w:kern w:val="0"/>
          <w:lang w:eastAsia="ca-ES"/>
          <w14:ligatures w14:val="none"/>
        </w:rPr>
      </w:r>
      <w:r w:rsidRPr="00E06239">
        <w:rPr>
          <w:rFonts w:ascii="Open Sans" w:eastAsia="Times New Roman" w:hAnsi="Open Sans" w:cs="Open Sans"/>
          <w:kern w:val="0"/>
          <w:lang w:eastAsia="ca-ES"/>
          <w14:ligatures w14:val="none"/>
        </w:rPr>
        <w:fldChar w:fldCharType="separate"/>
      </w:r>
    </w:p>
    <w:p w14:paraId="2FEAFF0C" w14:textId="77777777" w:rsidR="00E06239" w:rsidRPr="00E06239" w:rsidRDefault="00E06239" w:rsidP="00E06239">
      <w:pPr>
        <w:spacing w:after="105" w:line="240" w:lineRule="auto"/>
        <w:rPr>
          <w:rFonts w:ascii="Open Sans" w:eastAsia="Times New Roman" w:hAnsi="Open Sans" w:cs="Open Sans"/>
          <w:color w:val="FFFFFF"/>
          <w:kern w:val="0"/>
          <w:sz w:val="17"/>
          <w:szCs w:val="17"/>
          <w:u w:val="single"/>
          <w:lang w:eastAsia="ca-ES"/>
          <w14:ligatures w14:val="none"/>
        </w:rPr>
      </w:pPr>
      <w:r w:rsidRPr="00E06239">
        <w:rPr>
          <w:rFonts w:ascii="Open Sans" w:eastAsia="Times New Roman" w:hAnsi="Open Sans" w:cs="Open Sans"/>
          <w:kern w:val="0"/>
          <w:lang w:eastAsia="ca-ES"/>
          <w14:ligatures w14:val="none"/>
        </w:rPr>
        <w:fldChar w:fldCharType="end"/>
      </w:r>
      <w:r w:rsidRPr="00E06239">
        <w:rPr>
          <w:rFonts w:ascii="Open Sans" w:eastAsia="Times New Roman" w:hAnsi="Open Sans" w:cs="Open Sans"/>
          <w:kern w:val="0"/>
          <w:lang w:eastAsia="ca-ES"/>
          <w14:ligatures w14:val="none"/>
        </w:rPr>
        <w:fldChar w:fldCharType="begin"/>
      </w:r>
      <w:r w:rsidRPr="00E06239">
        <w:rPr>
          <w:rFonts w:ascii="Open Sans" w:eastAsia="Times New Roman" w:hAnsi="Open Sans" w:cs="Open Sans"/>
          <w:kern w:val="0"/>
          <w:lang w:eastAsia="ca-ES"/>
          <w14:ligatures w14:val="none"/>
        </w:rPr>
        <w:instrText>HYPERLINK "https://pinterest.com/pin/create/button/?url=https://redescristianas.net/151154-2/&amp;media=https://redescristianas.net/wp-content/uploads/2024/11/cardenales.jpeg&amp;description=%C2%BFQui%C3%A9n+dej%C3%B3+primero+a+qui%C3%A9n%3F+%C2%BFLa+Iglesia+al+pueblo%2C+o+el+pueblo+a+la+Iglesia%3F+--+Pag%C3%A8sFerret%2C+escriptors" \o "Pinterest"</w:instrText>
      </w:r>
      <w:r w:rsidRPr="00E06239">
        <w:rPr>
          <w:rFonts w:ascii="Open Sans" w:eastAsia="Times New Roman" w:hAnsi="Open Sans" w:cs="Open Sans"/>
          <w:kern w:val="0"/>
          <w:lang w:eastAsia="ca-ES"/>
          <w14:ligatures w14:val="none"/>
        </w:rPr>
      </w:r>
      <w:r w:rsidRPr="00E06239">
        <w:rPr>
          <w:rFonts w:ascii="Open Sans" w:eastAsia="Times New Roman" w:hAnsi="Open Sans" w:cs="Open Sans"/>
          <w:kern w:val="0"/>
          <w:lang w:eastAsia="ca-ES"/>
          <w14:ligatures w14:val="none"/>
        </w:rPr>
        <w:fldChar w:fldCharType="separate"/>
      </w:r>
    </w:p>
    <w:p w14:paraId="65472E4C" w14:textId="77777777" w:rsidR="00E06239" w:rsidRPr="00E06239" w:rsidRDefault="00E06239" w:rsidP="00E06239">
      <w:pPr>
        <w:spacing w:after="105" w:line="240" w:lineRule="auto"/>
        <w:rPr>
          <w:rFonts w:ascii="Open Sans" w:eastAsia="Times New Roman" w:hAnsi="Open Sans" w:cs="Open Sans"/>
          <w:color w:val="FFFFFF"/>
          <w:kern w:val="0"/>
          <w:sz w:val="17"/>
          <w:szCs w:val="17"/>
          <w:u w:val="single"/>
          <w:lang w:eastAsia="ca-ES"/>
          <w14:ligatures w14:val="none"/>
        </w:rPr>
      </w:pPr>
      <w:r w:rsidRPr="00E06239">
        <w:rPr>
          <w:rFonts w:ascii="Open Sans" w:eastAsia="Times New Roman" w:hAnsi="Open Sans" w:cs="Open Sans"/>
          <w:kern w:val="0"/>
          <w:lang w:eastAsia="ca-ES"/>
          <w14:ligatures w14:val="none"/>
        </w:rPr>
        <w:fldChar w:fldCharType="end"/>
      </w:r>
      <w:r w:rsidRPr="00E06239">
        <w:rPr>
          <w:rFonts w:ascii="Open Sans" w:eastAsia="Times New Roman" w:hAnsi="Open Sans" w:cs="Open Sans"/>
          <w:kern w:val="0"/>
          <w:lang w:eastAsia="ca-ES"/>
          <w14:ligatures w14:val="none"/>
        </w:rPr>
        <w:fldChar w:fldCharType="begin"/>
      </w:r>
      <w:r w:rsidRPr="00E06239">
        <w:rPr>
          <w:rFonts w:ascii="Open Sans" w:eastAsia="Times New Roman" w:hAnsi="Open Sans" w:cs="Open Sans"/>
          <w:kern w:val="0"/>
          <w:lang w:eastAsia="ca-ES"/>
          <w14:ligatures w14:val="none"/>
        </w:rPr>
        <w:instrText>HYPERLINK "https://api.whatsapp.com/send?text=%C2%BFQui%C3%A9n+dej%C3%B3+primero+a+qui%C3%A9n%3F+%C2%BFLa+Iglesia+al+pueblo%2C+o+el+pueblo+a+la+Iglesia%3F+--+Pag%C3%A8sFerret%2C+escriptors%20%0A%0A%20https://redescristianas.net/151154-2/" \o "WhatsApp"</w:instrText>
      </w:r>
      <w:r w:rsidRPr="00E06239">
        <w:rPr>
          <w:rFonts w:ascii="Open Sans" w:eastAsia="Times New Roman" w:hAnsi="Open Sans" w:cs="Open Sans"/>
          <w:kern w:val="0"/>
          <w:lang w:eastAsia="ca-ES"/>
          <w14:ligatures w14:val="none"/>
        </w:rPr>
      </w:r>
      <w:r w:rsidRPr="00E06239">
        <w:rPr>
          <w:rFonts w:ascii="Open Sans" w:eastAsia="Times New Roman" w:hAnsi="Open Sans" w:cs="Open Sans"/>
          <w:kern w:val="0"/>
          <w:lang w:eastAsia="ca-ES"/>
          <w14:ligatures w14:val="none"/>
        </w:rPr>
        <w:fldChar w:fldCharType="separate"/>
      </w:r>
    </w:p>
    <w:p w14:paraId="76C809A0" w14:textId="77777777" w:rsidR="00E06239" w:rsidRPr="00E06239" w:rsidRDefault="00E06239" w:rsidP="00E06239">
      <w:pPr>
        <w:spacing w:line="240" w:lineRule="auto"/>
        <w:rPr>
          <w:rFonts w:ascii="Times New Roman" w:eastAsia="Times New Roman" w:hAnsi="Times New Roman" w:cs="Times New Roman"/>
          <w:kern w:val="0"/>
          <w:lang w:eastAsia="ca-ES"/>
          <w14:ligatures w14:val="none"/>
        </w:rPr>
      </w:pPr>
      <w:r w:rsidRPr="00E06239">
        <w:rPr>
          <w:rFonts w:ascii="Open Sans" w:eastAsia="Times New Roman" w:hAnsi="Open Sans" w:cs="Open Sans"/>
          <w:kern w:val="0"/>
          <w:lang w:eastAsia="ca-ES"/>
          <w14:ligatures w14:val="none"/>
        </w:rPr>
        <w:fldChar w:fldCharType="end"/>
      </w:r>
    </w:p>
    <w:p w14:paraId="73262E2A" w14:textId="77777777" w:rsidR="00E06239" w:rsidRPr="00E06239" w:rsidRDefault="00E06239" w:rsidP="00E06239">
      <w:pPr>
        <w:spacing w:after="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noProof/>
          <w:color w:val="4DB2EC"/>
          <w:kern w:val="0"/>
          <w:sz w:val="23"/>
          <w:szCs w:val="23"/>
          <w:lang w:eastAsia="ca-ES"/>
          <w14:ligatures w14:val="none"/>
        </w:rPr>
        <w:drawing>
          <wp:inline distT="0" distB="0" distL="0" distR="0" wp14:anchorId="549A9DF2" wp14:editId="00B99C75">
            <wp:extent cx="2697480" cy="1691640"/>
            <wp:effectExtent l="0" t="0" r="7620" b="3810"/>
            <wp:docPr id="2" name="Imagen 1" descr="Personas en un escenario&#10;&#10;El contenido generado por IA puede ser incorrec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Personas en un escenario&#10;&#10;El contenido generado por IA puede ser incorrec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7480" cy="1691640"/>
                    </a:xfrm>
                    <a:prstGeom prst="rect">
                      <a:avLst/>
                    </a:prstGeom>
                    <a:noFill/>
                    <a:ln>
                      <a:noFill/>
                    </a:ln>
                  </pic:spPr>
                </pic:pic>
              </a:graphicData>
            </a:graphic>
          </wp:inline>
        </w:drawing>
      </w:r>
    </w:p>
    <w:p w14:paraId="7FF2CD35" w14:textId="77777777" w:rsid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p>
    <w:p w14:paraId="1AC608F5" w14:textId="723BECA8" w:rsidR="00E06239" w:rsidRP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Enviado a la página web de Redes Cristianas</w:t>
      </w:r>
    </w:p>
    <w:p w14:paraId="36A725D2" w14:textId="77777777" w:rsid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En la revista digital Nació, el redactor Sr. Ferran Casas planteó hace unos días un tema de importancia capital. Haciendo un estudio de la situación de la Iglesia en Catalunya, acabó con esta pregunta: ¿Quién dejó primero a quién?</w:t>
      </w:r>
    </w:p>
    <w:p w14:paraId="3A5250AF" w14:textId="4562C7B3" w:rsidR="00E06239" w:rsidRP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Nosotros, Josefina Pagès y Antoni Ferret, teóloga e historiador, creemos que somos suficientemente expertos para dar una respuesta documentada.</w:t>
      </w:r>
    </w:p>
    <w:p w14:paraId="3BD55A1D" w14:textId="77777777" w:rsid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En el año 1891, el papa León XIII, primer papa «un poco progresista», publicó la encíclica Rerum Novarum (las cosas nuevas).</w:t>
      </w:r>
    </w:p>
    <w:p w14:paraId="02EE0D77" w14:textId="02EEEFC4" w:rsidR="00E06239" w:rsidRP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León XIII no era muy revolucionario, no llegaba ni a socialista, pero daba toda la razón a los trabajadores en dos cosas que siempre pedían:</w:t>
      </w:r>
      <w:r w:rsidRPr="00E06239">
        <w:rPr>
          <w:rFonts w:ascii="Times New Roman" w:eastAsia="Times New Roman" w:hAnsi="Times New Roman" w:cs="Times New Roman"/>
          <w:color w:val="222222"/>
          <w:kern w:val="0"/>
          <w:sz w:val="23"/>
          <w:szCs w:val="23"/>
          <w:lang w:eastAsia="ca-ES"/>
          <w14:ligatures w14:val="none"/>
        </w:rPr>
        <w:br/>
        <w:t>Salario suficiente para el mantenimiento de una familia, y libertad de los trabajadores para asociarse.</w:t>
      </w:r>
    </w:p>
    <w:p w14:paraId="01873114" w14:textId="77777777" w:rsidR="00E06239" w:rsidRP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lastRenderedPageBreak/>
        <w:t>Ambas cosas habían sido discutidas y negadas (en algunos momentos</w:t>
      </w:r>
      <w:r w:rsidRPr="00E06239">
        <w:rPr>
          <w:rFonts w:ascii="Times New Roman" w:eastAsia="Times New Roman" w:hAnsi="Times New Roman" w:cs="Times New Roman"/>
          <w:color w:val="222222"/>
          <w:kern w:val="0"/>
          <w:sz w:val="23"/>
          <w:szCs w:val="23"/>
          <w:lang w:eastAsia="ca-ES"/>
          <w14:ligatures w14:val="none"/>
        </w:rPr>
        <w:br/>
        <w:t>“toleradas”) en España a lo largo de todo el siglo, entre los gobiernos</w:t>
      </w:r>
      <w:r w:rsidRPr="00E06239">
        <w:rPr>
          <w:rFonts w:ascii="Times New Roman" w:eastAsia="Times New Roman" w:hAnsi="Times New Roman" w:cs="Times New Roman"/>
          <w:color w:val="222222"/>
          <w:kern w:val="0"/>
          <w:sz w:val="23"/>
          <w:szCs w:val="23"/>
          <w:lang w:eastAsia="ca-ES"/>
          <w14:ligatures w14:val="none"/>
        </w:rPr>
        <w:br/>
        <w:t>"moderados" y los "progresistas".</w:t>
      </w:r>
    </w:p>
    <w:p w14:paraId="3F6F9BA2" w14:textId="77777777" w:rsid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Todos los obispos de España, salvo el Dr. Morgades, obispo de Vic, se negaron a divulgarla. Incluso se organizaron actos de plegaria para que Dios iluminara al papa y lo devolviera a la fe.</w:t>
      </w:r>
      <w:r w:rsidRPr="00E06239">
        <w:rPr>
          <w:rFonts w:ascii="Times New Roman" w:eastAsia="Times New Roman" w:hAnsi="Times New Roman" w:cs="Times New Roman"/>
          <w:color w:val="222222"/>
          <w:kern w:val="0"/>
          <w:sz w:val="23"/>
          <w:szCs w:val="23"/>
          <w:lang w:eastAsia="ca-ES"/>
          <w14:ligatures w14:val="none"/>
        </w:rPr>
        <w:br/>
        <w:t xml:space="preserve">El Dr. Morgades no solo la divulgó, sino que hizo de ella una versión ampliada. </w:t>
      </w:r>
    </w:p>
    <w:p w14:paraId="3A726B24" w14:textId="2370F4E4" w:rsidR="00E06239" w:rsidRP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¿Quién dejó primero a quién? Los lectores y las lectoras tienen la palabra.</w:t>
      </w:r>
    </w:p>
    <w:p w14:paraId="52850842" w14:textId="77777777" w:rsidR="00E06239" w:rsidRPr="00E06239" w:rsidRDefault="00E06239" w:rsidP="00E06239">
      <w:pPr>
        <w:spacing w:after="390" w:line="240" w:lineRule="auto"/>
        <w:rPr>
          <w:rFonts w:ascii="Times New Roman" w:eastAsia="Times New Roman" w:hAnsi="Times New Roman" w:cs="Times New Roman"/>
          <w:color w:val="222222"/>
          <w:kern w:val="0"/>
          <w:sz w:val="23"/>
          <w:szCs w:val="23"/>
          <w:lang w:eastAsia="ca-ES"/>
          <w14:ligatures w14:val="none"/>
        </w:rPr>
      </w:pPr>
      <w:r w:rsidRPr="00E06239">
        <w:rPr>
          <w:rFonts w:ascii="Times New Roman" w:eastAsia="Times New Roman" w:hAnsi="Times New Roman" w:cs="Times New Roman"/>
          <w:color w:val="222222"/>
          <w:kern w:val="0"/>
          <w:sz w:val="23"/>
          <w:szCs w:val="23"/>
          <w:lang w:eastAsia="ca-ES"/>
          <w14:ligatures w14:val="none"/>
        </w:rPr>
        <w:t>“Somnis de justícia”</w:t>
      </w:r>
    </w:p>
    <w:p w14:paraId="618E120B" w14:textId="77777777" w:rsidR="00E06239" w:rsidRDefault="00E06239"/>
    <w:sectPr w:rsidR="00E062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39"/>
    <w:rsid w:val="00361775"/>
    <w:rsid w:val="00E0623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9806"/>
  <w15:chartTrackingRefBased/>
  <w15:docId w15:val="{9B70EBD3-0E0F-4FE7-AB47-E5318848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6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06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0623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0623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0623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0623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0623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0623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0623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623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0623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0623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0623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0623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0623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0623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0623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06239"/>
    <w:rPr>
      <w:rFonts w:eastAsiaTheme="majorEastAsia" w:cstheme="majorBidi"/>
      <w:color w:val="272727" w:themeColor="text1" w:themeTint="D8"/>
    </w:rPr>
  </w:style>
  <w:style w:type="paragraph" w:styleId="Ttulo">
    <w:name w:val="Title"/>
    <w:basedOn w:val="Normal"/>
    <w:next w:val="Normal"/>
    <w:link w:val="TtuloCar"/>
    <w:uiPriority w:val="10"/>
    <w:qFormat/>
    <w:rsid w:val="00E06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62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0623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0623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06239"/>
    <w:pPr>
      <w:spacing w:before="160"/>
      <w:jc w:val="center"/>
    </w:pPr>
    <w:rPr>
      <w:i/>
      <w:iCs/>
      <w:color w:val="404040" w:themeColor="text1" w:themeTint="BF"/>
    </w:rPr>
  </w:style>
  <w:style w:type="character" w:customStyle="1" w:styleId="CitaCar">
    <w:name w:val="Cita Car"/>
    <w:basedOn w:val="Fuentedeprrafopredeter"/>
    <w:link w:val="Cita"/>
    <w:uiPriority w:val="29"/>
    <w:rsid w:val="00E06239"/>
    <w:rPr>
      <w:i/>
      <w:iCs/>
      <w:color w:val="404040" w:themeColor="text1" w:themeTint="BF"/>
    </w:rPr>
  </w:style>
  <w:style w:type="paragraph" w:styleId="Prrafodelista">
    <w:name w:val="List Paragraph"/>
    <w:basedOn w:val="Normal"/>
    <w:uiPriority w:val="34"/>
    <w:qFormat/>
    <w:rsid w:val="00E06239"/>
    <w:pPr>
      <w:ind w:left="720"/>
      <w:contextualSpacing/>
    </w:pPr>
  </w:style>
  <w:style w:type="character" w:styleId="nfasisintenso">
    <w:name w:val="Intense Emphasis"/>
    <w:basedOn w:val="Fuentedeprrafopredeter"/>
    <w:uiPriority w:val="21"/>
    <w:qFormat/>
    <w:rsid w:val="00E06239"/>
    <w:rPr>
      <w:i/>
      <w:iCs/>
      <w:color w:val="0F4761" w:themeColor="accent1" w:themeShade="BF"/>
    </w:rPr>
  </w:style>
  <w:style w:type="paragraph" w:styleId="Citadestacada">
    <w:name w:val="Intense Quote"/>
    <w:basedOn w:val="Normal"/>
    <w:next w:val="Normal"/>
    <w:link w:val="CitadestacadaCar"/>
    <w:uiPriority w:val="30"/>
    <w:qFormat/>
    <w:rsid w:val="00E06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06239"/>
    <w:rPr>
      <w:i/>
      <w:iCs/>
      <w:color w:val="0F4761" w:themeColor="accent1" w:themeShade="BF"/>
    </w:rPr>
  </w:style>
  <w:style w:type="character" w:styleId="Referenciaintensa">
    <w:name w:val="Intense Reference"/>
    <w:basedOn w:val="Fuentedeprrafopredeter"/>
    <w:uiPriority w:val="32"/>
    <w:qFormat/>
    <w:rsid w:val="00E062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72923">
      <w:bodyDiv w:val="1"/>
      <w:marLeft w:val="0"/>
      <w:marRight w:val="0"/>
      <w:marTop w:val="0"/>
      <w:marBottom w:val="0"/>
      <w:divBdr>
        <w:top w:val="none" w:sz="0" w:space="0" w:color="auto"/>
        <w:left w:val="none" w:sz="0" w:space="0" w:color="auto"/>
        <w:bottom w:val="none" w:sz="0" w:space="0" w:color="auto"/>
        <w:right w:val="none" w:sz="0" w:space="0" w:color="auto"/>
      </w:divBdr>
      <w:divsChild>
        <w:div w:id="1688867872">
          <w:marLeft w:val="0"/>
          <w:marRight w:val="0"/>
          <w:marTop w:val="0"/>
          <w:marBottom w:val="0"/>
          <w:divBdr>
            <w:top w:val="none" w:sz="0" w:space="0" w:color="auto"/>
            <w:left w:val="none" w:sz="0" w:space="0" w:color="auto"/>
            <w:bottom w:val="none" w:sz="0" w:space="0" w:color="auto"/>
            <w:right w:val="none" w:sz="0" w:space="0" w:color="auto"/>
          </w:divBdr>
          <w:divsChild>
            <w:div w:id="500505137">
              <w:marLeft w:val="0"/>
              <w:marRight w:val="0"/>
              <w:marTop w:val="0"/>
              <w:marBottom w:val="240"/>
              <w:divBdr>
                <w:top w:val="none" w:sz="0" w:space="0" w:color="auto"/>
                <w:left w:val="none" w:sz="0" w:space="0" w:color="auto"/>
                <w:bottom w:val="none" w:sz="0" w:space="0" w:color="auto"/>
                <w:right w:val="none" w:sz="0" w:space="0" w:color="auto"/>
              </w:divBdr>
              <w:divsChild>
                <w:div w:id="2026973851">
                  <w:marLeft w:val="0"/>
                  <w:marRight w:val="0"/>
                  <w:marTop w:val="0"/>
                  <w:marBottom w:val="0"/>
                  <w:divBdr>
                    <w:top w:val="none" w:sz="0" w:space="0" w:color="auto"/>
                    <w:left w:val="none" w:sz="0" w:space="0" w:color="auto"/>
                    <w:bottom w:val="none" w:sz="0" w:space="0" w:color="auto"/>
                    <w:right w:val="none" w:sz="0" w:space="0" w:color="auto"/>
                  </w:divBdr>
                  <w:divsChild>
                    <w:div w:id="1899825144">
                      <w:marLeft w:val="0"/>
                      <w:marRight w:val="30"/>
                      <w:marTop w:val="0"/>
                      <w:marBottom w:val="0"/>
                      <w:divBdr>
                        <w:top w:val="none" w:sz="0" w:space="0" w:color="auto"/>
                        <w:left w:val="none" w:sz="0" w:space="0" w:color="auto"/>
                        <w:bottom w:val="none" w:sz="0" w:space="0" w:color="auto"/>
                        <w:right w:val="none" w:sz="0" w:space="0" w:color="auto"/>
                      </w:divBdr>
                    </w:div>
                    <w:div w:id="1173447506">
                      <w:marLeft w:val="0"/>
                      <w:marRight w:val="30"/>
                      <w:marTop w:val="0"/>
                      <w:marBottom w:val="0"/>
                      <w:divBdr>
                        <w:top w:val="none" w:sz="0" w:space="0" w:color="auto"/>
                        <w:left w:val="none" w:sz="0" w:space="0" w:color="auto"/>
                        <w:bottom w:val="none" w:sz="0" w:space="0" w:color="auto"/>
                        <w:right w:val="none" w:sz="0" w:space="0" w:color="auto"/>
                      </w:divBdr>
                    </w:div>
                  </w:divsChild>
                </w:div>
                <w:div w:id="544147019">
                  <w:marLeft w:val="330"/>
                  <w:marRight w:val="0"/>
                  <w:marTop w:val="0"/>
                  <w:marBottom w:val="0"/>
                  <w:divBdr>
                    <w:top w:val="none" w:sz="0" w:space="0" w:color="auto"/>
                    <w:left w:val="none" w:sz="0" w:space="0" w:color="auto"/>
                    <w:bottom w:val="none" w:sz="0" w:space="0" w:color="auto"/>
                    <w:right w:val="none" w:sz="0" w:space="0" w:color="auto"/>
                  </w:divBdr>
                </w:div>
                <w:div w:id="2114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3086">
          <w:marLeft w:val="0"/>
          <w:marRight w:val="0"/>
          <w:marTop w:val="0"/>
          <w:marBottom w:val="450"/>
          <w:divBdr>
            <w:top w:val="none" w:sz="0" w:space="0" w:color="auto"/>
            <w:left w:val="none" w:sz="0" w:space="0" w:color="auto"/>
            <w:bottom w:val="none" w:sz="0" w:space="0" w:color="auto"/>
            <w:right w:val="none" w:sz="0" w:space="0" w:color="auto"/>
          </w:divBdr>
          <w:divsChild>
            <w:div w:id="1490294731">
              <w:marLeft w:val="-45"/>
              <w:marRight w:val="-45"/>
              <w:marTop w:val="0"/>
              <w:marBottom w:val="0"/>
              <w:divBdr>
                <w:top w:val="none" w:sz="0" w:space="0" w:color="auto"/>
                <w:left w:val="none" w:sz="0" w:space="0" w:color="auto"/>
                <w:bottom w:val="none" w:sz="0" w:space="0" w:color="auto"/>
                <w:right w:val="none" w:sz="0" w:space="0" w:color="auto"/>
              </w:divBdr>
              <w:divsChild>
                <w:div w:id="11014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8985">
          <w:marLeft w:val="0"/>
          <w:marRight w:val="0"/>
          <w:marTop w:val="315"/>
          <w:marBottom w:val="0"/>
          <w:divBdr>
            <w:top w:val="none" w:sz="0" w:space="0" w:color="auto"/>
            <w:left w:val="none" w:sz="0" w:space="0" w:color="auto"/>
            <w:bottom w:val="none" w:sz="0" w:space="0" w:color="auto"/>
            <w:right w:val="none" w:sz="0" w:space="0" w:color="auto"/>
          </w:divBdr>
          <w:divsChild>
            <w:div w:id="7262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redescristianas.net/wp-content/uploads/2024/11/cardenales.jpeg" TargetMode="External"/><Relationship Id="rId4" Type="http://schemas.openxmlformats.org/officeDocument/2006/relationships/hyperlink" Target="https://redescristianas.net/author/ju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1</cp:revision>
  <dcterms:created xsi:type="dcterms:W3CDTF">2025-04-20T16:00:00Z</dcterms:created>
  <dcterms:modified xsi:type="dcterms:W3CDTF">2025-04-20T16:06:00Z</dcterms:modified>
</cp:coreProperties>
</file>