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2F8AE" w14:textId="0768A763" w:rsidR="0037162C" w:rsidRPr="00CA46AA" w:rsidRDefault="0037162C">
      <w:pPr>
        <w:rPr>
          <w:sz w:val="32"/>
          <w:szCs w:val="32"/>
        </w:rPr>
      </w:pPr>
      <w:r w:rsidRPr="00CA46AA">
        <w:rPr>
          <w:sz w:val="32"/>
          <w:szCs w:val="32"/>
        </w:rPr>
        <w:t>Accidents laborals a dojo</w:t>
      </w:r>
    </w:p>
    <w:p w14:paraId="59053E37" w14:textId="289E2CDB" w:rsidR="0037162C" w:rsidRDefault="0037162C">
      <w:r>
        <w:t>La plataforma “Xusticia para UNAI” ha vuelto a movilizarse para denunciar un terrorismo patronal que, bajo el eufemismo de “accidentes laborales”, se cobra la vida de dos trabajadores al día.</w:t>
      </w:r>
    </w:p>
    <w:p w14:paraId="6EBECF0C" w14:textId="77777777" w:rsidR="002959F2" w:rsidRDefault="0037162C">
      <w:r>
        <w:t xml:space="preserve">Desde febrero de 1996 a junio de 2024, solo en Galícia, </w:t>
      </w:r>
      <w:r w:rsidR="002959F2">
        <w:t>se produjeron 2.729 muertes por esta causa, y en el conjunto del Estado la friolera de 24.561 fallecidos por accidentes de trabajo.</w:t>
      </w:r>
    </w:p>
    <w:p w14:paraId="3ED14023" w14:textId="77777777" w:rsidR="002959F2" w:rsidRDefault="002959F2">
      <w:r>
        <w:t>Esta es la riada de sangre obrera que cimenta los estratosféricos beneficios empresariales.</w:t>
      </w:r>
    </w:p>
    <w:p w14:paraId="07F6C959" w14:textId="77777777" w:rsidR="002959F2" w:rsidRDefault="002959F2">
      <w:r>
        <w:t>.......</w:t>
      </w:r>
    </w:p>
    <w:p w14:paraId="3E4C420D" w14:textId="2724E962" w:rsidR="0037162C" w:rsidRDefault="002959F2">
      <w:pPr>
        <w:pBdr>
          <w:bottom w:val="single" w:sz="12" w:space="1" w:color="auto"/>
        </w:pBdr>
      </w:pPr>
      <w:r>
        <w:t xml:space="preserve">Escrit per Paco Celio Seoane, i publicat al diari El Otro País. </w:t>
      </w:r>
      <w:r w:rsidR="0037162C">
        <w:t xml:space="preserve"> </w:t>
      </w:r>
    </w:p>
    <w:p w14:paraId="460A5158" w14:textId="77777777" w:rsidR="0073458C" w:rsidRDefault="0073458C">
      <w:pPr>
        <w:pBdr>
          <w:bottom w:val="single" w:sz="12" w:space="1" w:color="auto"/>
        </w:pBdr>
      </w:pPr>
    </w:p>
    <w:p w14:paraId="6A65CA78" w14:textId="77777777" w:rsidR="007E0058" w:rsidRDefault="007E0058"/>
    <w:p w14:paraId="5BB576AE" w14:textId="149149AE" w:rsidR="0073458C" w:rsidRDefault="0073458C">
      <w:r>
        <w:t xml:space="preserve">Nosaltres creiem, i sabem, que hi ha </w:t>
      </w:r>
      <w:r w:rsidR="008E3BE6">
        <w:t xml:space="preserve">elements de prevenció per evitar, </w:t>
      </w:r>
      <w:r w:rsidR="002708A9">
        <w:t>e</w:t>
      </w:r>
      <w:r w:rsidR="008E3BE6">
        <w:t xml:space="preserve">n un </w:t>
      </w:r>
      <w:r w:rsidR="002708A9">
        <w:t>grau molt alt</w:t>
      </w:r>
      <w:r w:rsidR="00B9440D">
        <w:t>, els accidents laborals</w:t>
      </w:r>
      <w:r w:rsidR="009272E2">
        <w:t>.</w:t>
      </w:r>
    </w:p>
    <w:p w14:paraId="1DA3420E" w14:textId="7EACC04E" w:rsidR="009272E2" w:rsidRDefault="009272E2">
      <w:r>
        <w:t xml:space="preserve">Però costen </w:t>
      </w:r>
      <w:r w:rsidRPr="00017A35">
        <w:rPr>
          <w:u w:val="single"/>
        </w:rPr>
        <w:t>diners</w:t>
      </w:r>
      <w:r w:rsidR="00017A35">
        <w:t xml:space="preserve">. </w:t>
      </w:r>
    </w:p>
    <w:p w14:paraId="75D6BE47" w14:textId="0C56EA58" w:rsidR="00CF0833" w:rsidRDefault="00CF0833">
      <w:r>
        <w:t xml:space="preserve">Què val més: </w:t>
      </w:r>
      <w:r w:rsidR="00921386">
        <w:t xml:space="preserve">la vida dels treballadors o una part dels beneficis </w:t>
      </w:r>
      <w:r w:rsidR="00A8537E">
        <w:t>empresarials?</w:t>
      </w:r>
    </w:p>
    <w:p w14:paraId="3CAFD2A8" w14:textId="6E3BADE4" w:rsidR="00A8537E" w:rsidRDefault="003A631E">
      <w:r>
        <w:t>Josefina Pagès</w:t>
      </w:r>
      <w:r w:rsidR="00BE36EF">
        <w:t xml:space="preserve"> i Antoni Ferret = </w:t>
      </w:r>
      <w:r w:rsidR="00983044">
        <w:t>“</w:t>
      </w:r>
      <w:r w:rsidR="00FA727B">
        <w:t>Somnis de justícia</w:t>
      </w:r>
      <w:r w:rsidR="00983044">
        <w:t>”</w:t>
      </w:r>
    </w:p>
    <w:p w14:paraId="30143115" w14:textId="77777777" w:rsidR="00DC5EBA" w:rsidRDefault="00DC5EBA"/>
    <w:sectPr w:rsidR="00DC5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2C"/>
    <w:rsid w:val="00017A35"/>
    <w:rsid w:val="00254E34"/>
    <w:rsid w:val="002708A9"/>
    <w:rsid w:val="002959F2"/>
    <w:rsid w:val="0037162C"/>
    <w:rsid w:val="003A631E"/>
    <w:rsid w:val="0073458C"/>
    <w:rsid w:val="007E0058"/>
    <w:rsid w:val="008E3BE6"/>
    <w:rsid w:val="00921386"/>
    <w:rsid w:val="009272E2"/>
    <w:rsid w:val="00983044"/>
    <w:rsid w:val="00A8537E"/>
    <w:rsid w:val="00B9440D"/>
    <w:rsid w:val="00BE36EF"/>
    <w:rsid w:val="00CA46AA"/>
    <w:rsid w:val="00CF0833"/>
    <w:rsid w:val="00DC5EBA"/>
    <w:rsid w:val="00F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8F0F"/>
  <w15:chartTrackingRefBased/>
  <w15:docId w15:val="{32D7CB33-3F46-4766-BED5-321ED29B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1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6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6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6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6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6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6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1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6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16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6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6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16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16</cp:revision>
  <dcterms:created xsi:type="dcterms:W3CDTF">2024-12-07T14:35:00Z</dcterms:created>
  <dcterms:modified xsi:type="dcterms:W3CDTF">2024-12-07T15:06:00Z</dcterms:modified>
</cp:coreProperties>
</file>