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CE6D0" w14:textId="3079C1BE" w:rsidR="00376359" w:rsidRPr="00DB0BE4" w:rsidRDefault="00376359" w:rsidP="00376359">
      <w:pPr>
        <w:rPr>
          <w:b/>
          <w:bCs/>
          <w:sz w:val="28"/>
          <w:szCs w:val="28"/>
        </w:rPr>
      </w:pPr>
      <w:r w:rsidRPr="00DB0BE4">
        <w:rPr>
          <w:b/>
          <w:bCs/>
          <w:sz w:val="28"/>
          <w:szCs w:val="28"/>
        </w:rPr>
        <w:t>Primera reforma del todavía muy joven cristianismo</w:t>
      </w:r>
    </w:p>
    <w:p w14:paraId="4F6F79C7" w14:textId="39F9C37D" w:rsidR="00376359" w:rsidRDefault="009B2D80" w:rsidP="00376359">
      <w:r>
        <w:t>Fue</w:t>
      </w:r>
      <w:r w:rsidR="00376359">
        <w:t xml:space="preserve"> alrededor del año 70, al final de unas cuatro décadas de predicación apostólica. Durante estas cuatro décadas, según el autor Rafael Aguirre, en su libr</w:t>
      </w:r>
      <w:r>
        <w:t>o</w:t>
      </w:r>
      <w:r w:rsidR="00376359">
        <w:t xml:space="preserve"> “Del movimiento de Jesús a la Iglesia cristiana”, el cumplimiento íntegro del mensaje cristiano (repas</w:t>
      </w:r>
      <w:r w:rsidR="00261CCB">
        <w:t>e</w:t>
      </w:r>
      <w:r w:rsidR="00376359">
        <w:t xml:space="preserve">mos el texto de Jesús </w:t>
      </w:r>
      <w:r w:rsidR="00457B6D">
        <w:t xml:space="preserve">en </w:t>
      </w:r>
      <w:r w:rsidR="00376359">
        <w:t>el tipo de crónica del supuesto Juicio Final)</w:t>
      </w:r>
      <w:r w:rsidR="006B4141">
        <w:t>, ese cumplimiento</w:t>
      </w:r>
      <w:r w:rsidR="00376359">
        <w:t xml:space="preserve"> creaba problemas en el interior de las familias. Porque, si una persona cristiana, en una familia que no lo eran (imagin</w:t>
      </w:r>
      <w:r w:rsidR="007D0EC9">
        <w:t>e</w:t>
      </w:r>
      <w:r w:rsidR="00376359">
        <w:t>mos más bien conversiones de gente joven) quería ayudar personas necesitadas, no podía hacerlo, porque los recursos de la familia eran “</w:t>
      </w:r>
      <w:r w:rsidR="00DD490A">
        <w:t xml:space="preserve">muy </w:t>
      </w:r>
      <w:r w:rsidR="00376359">
        <w:t>controlados” por el abuelo. Había rupturas familiares por esta causa.</w:t>
      </w:r>
    </w:p>
    <w:p w14:paraId="029F9453" w14:textId="6FBF400D" w:rsidR="00376359" w:rsidRDefault="00376359" w:rsidP="00376359">
      <w:r>
        <w:t>La gente “</w:t>
      </w:r>
      <w:r w:rsidR="000171BC">
        <w:t>juicio</w:t>
      </w:r>
      <w:r w:rsidR="00FE2BA0">
        <w:t>sa</w:t>
      </w:r>
      <w:r>
        <w:t xml:space="preserve">” opinaba que la formación cristiana que se daba a los jóvenes tenía que ser más “laxa”, </w:t>
      </w:r>
      <w:r w:rsidR="0007050F">
        <w:t>p</w:t>
      </w:r>
      <w:r w:rsidR="00654FC2">
        <w:t>ara que</w:t>
      </w:r>
      <w:r>
        <w:t xml:space="preserve"> hubiera más “paz”. </w:t>
      </w:r>
    </w:p>
    <w:p w14:paraId="3F09DD23" w14:textId="31EA51C8" w:rsidR="00376359" w:rsidRDefault="00376359" w:rsidP="00376359">
      <w:r>
        <w:t>Y conform</w:t>
      </w:r>
      <w:r w:rsidR="00F4577D">
        <w:t>e</w:t>
      </w:r>
      <w:r>
        <w:t xml:space="preserve"> la generación de los apóstoles se fue extinguiendo, predominaron los criterios más lax</w:t>
      </w:r>
      <w:r w:rsidR="008357D0">
        <w:t>o</w:t>
      </w:r>
      <w:r>
        <w:t xml:space="preserve">s de la gente más “sensata”. </w:t>
      </w:r>
    </w:p>
    <w:p w14:paraId="78756F44" w14:textId="10D8EA6B" w:rsidR="00376359" w:rsidRDefault="00AE6A1E" w:rsidP="00376359">
      <w:r>
        <w:t>¿</w:t>
      </w:r>
      <w:r w:rsidR="00C716B1">
        <w:t>Cu</w:t>
      </w:r>
      <w:r>
        <w:t>á</w:t>
      </w:r>
      <w:r w:rsidR="00C716B1">
        <w:t>les</w:t>
      </w:r>
      <w:r w:rsidR="00376359">
        <w:t xml:space="preserve"> fueron l</w:t>
      </w:r>
      <w:r w:rsidR="00AD2434">
        <w:t>a</w:t>
      </w:r>
      <w:r w:rsidR="00376359">
        <w:t xml:space="preserve">s </w:t>
      </w:r>
      <w:r w:rsidR="00AD2434">
        <w:t>pau</w:t>
      </w:r>
      <w:r w:rsidR="00256D6E">
        <w:t>tas</w:t>
      </w:r>
      <w:r w:rsidR="00376359">
        <w:t xml:space="preserve"> de la reforma del cristianismo?: Escritura de varios libros, p</w:t>
      </w:r>
      <w:r w:rsidR="00066DA5">
        <w:t xml:space="preserve">ara </w:t>
      </w:r>
      <w:r w:rsidR="00376359">
        <w:t>que fueran una base segura y fija (los apóstoles no habían escrito y, más bien, enseñaban de memoria sobre los hechos vividos ya hacía tiempo; la excepción fue Pa</w:t>
      </w:r>
      <w:r w:rsidR="00424A16">
        <w:t>blo</w:t>
      </w:r>
      <w:r w:rsidR="00376359">
        <w:t xml:space="preserve">, que era escritor </w:t>
      </w:r>
      <w:r w:rsidR="00B02B3A">
        <w:t>n</w:t>
      </w:r>
      <w:r w:rsidR="00D05E5C">
        <w:t>a</w:t>
      </w:r>
      <w:r w:rsidR="00B02B3A">
        <w:t>to</w:t>
      </w:r>
      <w:r w:rsidR="00376359">
        <w:t>; pero se ocupaba más de cuestiones sobrenaturales que no de predicar un buen comportamiento diario.</w:t>
      </w:r>
    </w:p>
    <w:p w14:paraId="4C3A7598" w14:textId="51ED9B4D" w:rsidR="00376359" w:rsidRDefault="00376359" w:rsidP="00376359">
      <w:r>
        <w:t>Los libros fueron los tres evangelios llamados sinópticos (de Mate</w:t>
      </w:r>
      <w:r w:rsidR="00612C58">
        <w:t>o</w:t>
      </w:r>
      <w:r>
        <w:t>, Marc</w:t>
      </w:r>
      <w:r w:rsidR="00612C58">
        <w:t>os</w:t>
      </w:r>
      <w:r>
        <w:t xml:space="preserve"> y Luc</w:t>
      </w:r>
      <w:r w:rsidR="002E32A4">
        <w:t>as</w:t>
      </w:r>
      <w:r>
        <w:t>) y el libro “Hechos de los apóstoles”, que dicen que es de L</w:t>
      </w:r>
      <w:r w:rsidR="00F570A5">
        <w:t>u</w:t>
      </w:r>
      <w:r w:rsidR="002E32A4">
        <w:t>cas</w:t>
      </w:r>
      <w:r>
        <w:t xml:space="preserve">. </w:t>
      </w:r>
    </w:p>
    <w:p w14:paraId="79BE25A7" w14:textId="175EA9A4" w:rsidR="00376359" w:rsidRDefault="00376359" w:rsidP="00376359">
      <w:r>
        <w:t xml:space="preserve">Este libro dio la pauta de la forma “laxa” que se daría ahora al comportamiento de los cristianos: fue en el pasaje </w:t>
      </w:r>
      <w:r w:rsidR="00AB0067">
        <w:t xml:space="preserve">de </w:t>
      </w:r>
      <w:r>
        <w:t>Hechos, ca</w:t>
      </w:r>
      <w:r w:rsidR="00EE654E">
        <w:t>p</w:t>
      </w:r>
      <w:r>
        <w:t xml:space="preserve"> 2: 37-38. Los convertidos de la primera predicación preguntaban: Hermanos, </w:t>
      </w:r>
      <w:r w:rsidR="00086236">
        <w:t>¿</w:t>
      </w:r>
      <w:r>
        <w:t>qué tenemos que hacer? Y Pe</w:t>
      </w:r>
      <w:r w:rsidR="00086236">
        <w:t>dro</w:t>
      </w:r>
      <w:r>
        <w:t xml:space="preserve"> </w:t>
      </w:r>
      <w:r w:rsidR="00C95D8F">
        <w:t>“</w:t>
      </w:r>
      <w:r>
        <w:t>dicen</w:t>
      </w:r>
      <w:r w:rsidR="00BC2ECD">
        <w:t>”</w:t>
      </w:r>
      <w:r>
        <w:t xml:space="preserve"> que l</w:t>
      </w:r>
      <w:r w:rsidR="00C95D8F">
        <w:t>e</w:t>
      </w:r>
      <w:r>
        <w:t>s responde: “Convertíos, y que cada uno de vosotros se haga bautizar en el nombre de Jesucristo para obtener el perdón de los pecados, y así recibiréis el do</w:t>
      </w:r>
      <w:r w:rsidR="00BC2ECD">
        <w:t>n</w:t>
      </w:r>
      <w:r>
        <w:t xml:space="preserve"> del Espíritu Santo.” Pe</w:t>
      </w:r>
      <w:r w:rsidR="004647A9">
        <w:t>dro</w:t>
      </w:r>
      <w:r>
        <w:t xml:space="preserve"> ya </w:t>
      </w:r>
      <w:r w:rsidR="004647A9">
        <w:t>había</w:t>
      </w:r>
      <w:r>
        <w:t xml:space="preserve"> muerto, cuando se escribió esta gran mentira.</w:t>
      </w:r>
    </w:p>
    <w:p w14:paraId="2CA7388E" w14:textId="4748054E" w:rsidR="00376359" w:rsidRDefault="00376359" w:rsidP="00376359">
      <w:r>
        <w:t xml:space="preserve">Sin embargo, en </w:t>
      </w:r>
      <w:r w:rsidR="009E2DB4">
        <w:t>el</w:t>
      </w:r>
      <w:r>
        <w:t xml:space="preserve"> principio del evangelio de L</w:t>
      </w:r>
      <w:r w:rsidR="006671FF">
        <w:t>ucas</w:t>
      </w:r>
      <w:r>
        <w:t>, hay una narración en la cual J</w:t>
      </w:r>
      <w:r w:rsidR="00B9240C">
        <w:t>u</w:t>
      </w:r>
      <w:r>
        <w:t>an Ba</w:t>
      </w:r>
      <w:r w:rsidR="00B9240C">
        <w:t>u</w:t>
      </w:r>
      <w:r>
        <w:t>tista (precursor de Jesús), a</w:t>
      </w:r>
      <w:r w:rsidR="00710119">
        <w:t>nte</w:t>
      </w:r>
      <w:r>
        <w:t xml:space="preserve"> una pregunta similar (Así, pues, </w:t>
      </w:r>
      <w:r w:rsidR="00710119">
        <w:t>¿</w:t>
      </w:r>
      <w:r>
        <w:t>qué tenemos que hacer?), responde: “Qui</w:t>
      </w:r>
      <w:r w:rsidR="00D3667D">
        <w:t>e</w:t>
      </w:r>
      <w:r>
        <w:t>n tenga d</w:t>
      </w:r>
      <w:r w:rsidR="00D3667D">
        <w:t>o</w:t>
      </w:r>
      <w:r>
        <w:t>s túnicas, que  dé una a quien no  tenga ningun</w:t>
      </w:r>
      <w:r w:rsidR="00302690">
        <w:t>a</w:t>
      </w:r>
      <w:r>
        <w:t>. Y quien tenga alimentos que también los comparta” (Lc 3: 10-11). Nos ahorramos de</w:t>
      </w:r>
      <w:r w:rsidR="00455402">
        <w:t>clarar</w:t>
      </w:r>
      <w:r>
        <w:t xml:space="preserve"> que ambos textos, o respuestas, los escribió la misma persona, Lu</w:t>
      </w:r>
      <w:r w:rsidR="00E809FE">
        <w:t>cas</w:t>
      </w:r>
      <w:r>
        <w:t>, según dicen.</w:t>
      </w:r>
    </w:p>
    <w:p w14:paraId="2631675F" w14:textId="582EB455" w:rsidR="00376359" w:rsidRDefault="00376359" w:rsidP="00376359">
      <w:r>
        <w:t xml:space="preserve">Así, pues, lo que </w:t>
      </w:r>
      <w:r w:rsidRPr="002B29F6">
        <w:rPr>
          <w:u w:val="single"/>
        </w:rPr>
        <w:t>tenía que hacer</w:t>
      </w:r>
      <w:r>
        <w:t xml:space="preserve"> una persona cristiana era tan solo bautizar</w:t>
      </w:r>
      <w:r w:rsidR="002B29F6">
        <w:t>se</w:t>
      </w:r>
      <w:r>
        <w:t>. Esto era una cosa muy “laxa”. I... todavía lo es, para la gran mayoría.</w:t>
      </w:r>
    </w:p>
    <w:p w14:paraId="50575B70" w14:textId="77777777" w:rsidR="00376359" w:rsidRDefault="00376359" w:rsidP="00376359">
      <w:r>
        <w:t>Todas las otras reformas que se han hecho a lo largo de la Historia han sido más bien de temas secundarios.</w:t>
      </w:r>
    </w:p>
    <w:p w14:paraId="4472729A" w14:textId="467A2429" w:rsidR="00C94270" w:rsidRPr="00515834" w:rsidRDefault="00376359" w:rsidP="00376359">
      <w:r>
        <w:t>PagèsFerret</w:t>
      </w:r>
      <w:r w:rsidR="00257273">
        <w:t xml:space="preserve"> </w:t>
      </w:r>
      <w:r w:rsidR="009A7DC1">
        <w:t xml:space="preserve">/ </w:t>
      </w:r>
      <w:r>
        <w:t>Escritores</w:t>
      </w:r>
    </w:p>
    <w:sectPr w:rsidR="00C94270" w:rsidRPr="00515834" w:rsidSect="00D516D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6F"/>
    <w:rsid w:val="000171BC"/>
    <w:rsid w:val="00066DA5"/>
    <w:rsid w:val="0007050F"/>
    <w:rsid w:val="00086236"/>
    <w:rsid w:val="000A5F11"/>
    <w:rsid w:val="000A7B4F"/>
    <w:rsid w:val="000B27B5"/>
    <w:rsid w:val="000D5361"/>
    <w:rsid w:val="000E6D5A"/>
    <w:rsid w:val="001054F8"/>
    <w:rsid w:val="00116CAA"/>
    <w:rsid w:val="001412C8"/>
    <w:rsid w:val="00162469"/>
    <w:rsid w:val="0016608D"/>
    <w:rsid w:val="00170BC3"/>
    <w:rsid w:val="00182DF9"/>
    <w:rsid w:val="00187FD8"/>
    <w:rsid w:val="00194808"/>
    <w:rsid w:val="001B2B82"/>
    <w:rsid w:val="001B2BF2"/>
    <w:rsid w:val="001C4CCA"/>
    <w:rsid w:val="001D5C7B"/>
    <w:rsid w:val="001E270A"/>
    <w:rsid w:val="001F4240"/>
    <w:rsid w:val="001F7035"/>
    <w:rsid w:val="002013D4"/>
    <w:rsid w:val="00232630"/>
    <w:rsid w:val="00245B6E"/>
    <w:rsid w:val="00251175"/>
    <w:rsid w:val="00253FA7"/>
    <w:rsid w:val="00256D6E"/>
    <w:rsid w:val="00257273"/>
    <w:rsid w:val="00261CCB"/>
    <w:rsid w:val="00270748"/>
    <w:rsid w:val="00285703"/>
    <w:rsid w:val="002B29F6"/>
    <w:rsid w:val="002D7299"/>
    <w:rsid w:val="002E2EB6"/>
    <w:rsid w:val="002E32A4"/>
    <w:rsid w:val="002E41C0"/>
    <w:rsid w:val="00302690"/>
    <w:rsid w:val="00321D5B"/>
    <w:rsid w:val="0033596F"/>
    <w:rsid w:val="00341AAD"/>
    <w:rsid w:val="00344911"/>
    <w:rsid w:val="00355E7D"/>
    <w:rsid w:val="00357274"/>
    <w:rsid w:val="00376359"/>
    <w:rsid w:val="0038292A"/>
    <w:rsid w:val="00387C27"/>
    <w:rsid w:val="00390BF0"/>
    <w:rsid w:val="003D48A9"/>
    <w:rsid w:val="003F23B8"/>
    <w:rsid w:val="003F619C"/>
    <w:rsid w:val="00424A16"/>
    <w:rsid w:val="00445221"/>
    <w:rsid w:val="00455402"/>
    <w:rsid w:val="004562EB"/>
    <w:rsid w:val="00457B6D"/>
    <w:rsid w:val="004647A9"/>
    <w:rsid w:val="00474263"/>
    <w:rsid w:val="00493383"/>
    <w:rsid w:val="004B0EFD"/>
    <w:rsid w:val="004C6307"/>
    <w:rsid w:val="004E005F"/>
    <w:rsid w:val="005019F0"/>
    <w:rsid w:val="00505650"/>
    <w:rsid w:val="005121FC"/>
    <w:rsid w:val="00515834"/>
    <w:rsid w:val="00517D61"/>
    <w:rsid w:val="00582147"/>
    <w:rsid w:val="005A4312"/>
    <w:rsid w:val="005B007F"/>
    <w:rsid w:val="005B4FFD"/>
    <w:rsid w:val="005D24B1"/>
    <w:rsid w:val="005D3646"/>
    <w:rsid w:val="005E3C4C"/>
    <w:rsid w:val="00601467"/>
    <w:rsid w:val="00610DE4"/>
    <w:rsid w:val="00612C58"/>
    <w:rsid w:val="00624D12"/>
    <w:rsid w:val="00636773"/>
    <w:rsid w:val="006435A5"/>
    <w:rsid w:val="00654FC2"/>
    <w:rsid w:val="006574BC"/>
    <w:rsid w:val="006671FF"/>
    <w:rsid w:val="0068211E"/>
    <w:rsid w:val="006B4141"/>
    <w:rsid w:val="006B439F"/>
    <w:rsid w:val="006D1925"/>
    <w:rsid w:val="006D272D"/>
    <w:rsid w:val="006D6B30"/>
    <w:rsid w:val="006E22C3"/>
    <w:rsid w:val="006E753F"/>
    <w:rsid w:val="006E75BF"/>
    <w:rsid w:val="00710119"/>
    <w:rsid w:val="0071300B"/>
    <w:rsid w:val="007344F1"/>
    <w:rsid w:val="007805F3"/>
    <w:rsid w:val="0078224A"/>
    <w:rsid w:val="00790958"/>
    <w:rsid w:val="007A62D7"/>
    <w:rsid w:val="007C7F03"/>
    <w:rsid w:val="007D0EC9"/>
    <w:rsid w:val="007E2875"/>
    <w:rsid w:val="00814FFD"/>
    <w:rsid w:val="00825503"/>
    <w:rsid w:val="0083374F"/>
    <w:rsid w:val="008357D0"/>
    <w:rsid w:val="00850979"/>
    <w:rsid w:val="00855480"/>
    <w:rsid w:val="008B7B7A"/>
    <w:rsid w:val="008D1357"/>
    <w:rsid w:val="008F4D15"/>
    <w:rsid w:val="00911500"/>
    <w:rsid w:val="009264AE"/>
    <w:rsid w:val="009341C8"/>
    <w:rsid w:val="009515A9"/>
    <w:rsid w:val="009A7DC1"/>
    <w:rsid w:val="009B2D80"/>
    <w:rsid w:val="009B6586"/>
    <w:rsid w:val="009C25B1"/>
    <w:rsid w:val="009D2186"/>
    <w:rsid w:val="009E2DB4"/>
    <w:rsid w:val="009F2F56"/>
    <w:rsid w:val="00A173CD"/>
    <w:rsid w:val="00A2089C"/>
    <w:rsid w:val="00A443D9"/>
    <w:rsid w:val="00A51019"/>
    <w:rsid w:val="00A72C7C"/>
    <w:rsid w:val="00A73B7A"/>
    <w:rsid w:val="00A7597D"/>
    <w:rsid w:val="00A75A83"/>
    <w:rsid w:val="00A75B36"/>
    <w:rsid w:val="00A8111D"/>
    <w:rsid w:val="00A92E55"/>
    <w:rsid w:val="00AB0067"/>
    <w:rsid w:val="00AB58F8"/>
    <w:rsid w:val="00AD2434"/>
    <w:rsid w:val="00AD6841"/>
    <w:rsid w:val="00AD6FD9"/>
    <w:rsid w:val="00AE6A1E"/>
    <w:rsid w:val="00AF5372"/>
    <w:rsid w:val="00B02B3A"/>
    <w:rsid w:val="00B4467F"/>
    <w:rsid w:val="00B530C4"/>
    <w:rsid w:val="00B60A4A"/>
    <w:rsid w:val="00B9240C"/>
    <w:rsid w:val="00B9444C"/>
    <w:rsid w:val="00BB0F19"/>
    <w:rsid w:val="00BC2ECD"/>
    <w:rsid w:val="00BC54DB"/>
    <w:rsid w:val="00BF172D"/>
    <w:rsid w:val="00BF19E1"/>
    <w:rsid w:val="00C1328F"/>
    <w:rsid w:val="00C34385"/>
    <w:rsid w:val="00C45562"/>
    <w:rsid w:val="00C56594"/>
    <w:rsid w:val="00C6072F"/>
    <w:rsid w:val="00C716B1"/>
    <w:rsid w:val="00C76E58"/>
    <w:rsid w:val="00C94270"/>
    <w:rsid w:val="00C95D8F"/>
    <w:rsid w:val="00CA1249"/>
    <w:rsid w:val="00CA1B6F"/>
    <w:rsid w:val="00CD4F4B"/>
    <w:rsid w:val="00CE0029"/>
    <w:rsid w:val="00CE01FC"/>
    <w:rsid w:val="00CE5D53"/>
    <w:rsid w:val="00D05E5C"/>
    <w:rsid w:val="00D14890"/>
    <w:rsid w:val="00D17D05"/>
    <w:rsid w:val="00D22902"/>
    <w:rsid w:val="00D3667D"/>
    <w:rsid w:val="00D516D4"/>
    <w:rsid w:val="00D76001"/>
    <w:rsid w:val="00DB0BE4"/>
    <w:rsid w:val="00DB7E97"/>
    <w:rsid w:val="00DC77ED"/>
    <w:rsid w:val="00DD490A"/>
    <w:rsid w:val="00DD5FB8"/>
    <w:rsid w:val="00DF4612"/>
    <w:rsid w:val="00DF616A"/>
    <w:rsid w:val="00E01C4C"/>
    <w:rsid w:val="00E0492F"/>
    <w:rsid w:val="00E21E4A"/>
    <w:rsid w:val="00E2343A"/>
    <w:rsid w:val="00E316BA"/>
    <w:rsid w:val="00E36A87"/>
    <w:rsid w:val="00E654D8"/>
    <w:rsid w:val="00E809FE"/>
    <w:rsid w:val="00E85E14"/>
    <w:rsid w:val="00E9468B"/>
    <w:rsid w:val="00E96C11"/>
    <w:rsid w:val="00EC25CC"/>
    <w:rsid w:val="00EE654E"/>
    <w:rsid w:val="00F00378"/>
    <w:rsid w:val="00F027E4"/>
    <w:rsid w:val="00F22610"/>
    <w:rsid w:val="00F22A20"/>
    <w:rsid w:val="00F33561"/>
    <w:rsid w:val="00F421CD"/>
    <w:rsid w:val="00F4577D"/>
    <w:rsid w:val="00F47707"/>
    <w:rsid w:val="00F570A5"/>
    <w:rsid w:val="00F624C0"/>
    <w:rsid w:val="00F82D2C"/>
    <w:rsid w:val="00FB0356"/>
    <w:rsid w:val="00FC0A67"/>
    <w:rsid w:val="00FE001F"/>
    <w:rsid w:val="00FE2BA0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2640"/>
  <w15:chartTrackingRefBased/>
  <w15:docId w15:val="{735BCC1E-9C2D-41B8-B021-B824CA3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B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B6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B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B6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B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B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A1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1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A1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1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A1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1B6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A1B6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1B6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1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1B6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A1B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53</cp:revision>
  <dcterms:created xsi:type="dcterms:W3CDTF">2024-04-14T13:56:00Z</dcterms:created>
  <dcterms:modified xsi:type="dcterms:W3CDTF">2024-04-16T08:17:00Z</dcterms:modified>
</cp:coreProperties>
</file>