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44EEC" w14:textId="27C4834F" w:rsidR="00141887" w:rsidRPr="00141887" w:rsidRDefault="00141887">
      <w:pPr>
        <w:rPr>
          <w:b/>
          <w:bCs/>
        </w:rPr>
      </w:pPr>
      <w:r w:rsidRPr="00141887">
        <w:rPr>
          <w:b/>
          <w:bCs/>
        </w:rPr>
        <w:t>Catalunya i el futur – 5</w:t>
      </w:r>
    </w:p>
    <w:p w14:paraId="4ABF23A6" w14:textId="037B3996" w:rsidR="00141887" w:rsidRDefault="00141887">
      <w:r w:rsidRPr="00141887">
        <w:rPr>
          <w:b/>
          <w:bCs/>
        </w:rPr>
        <w:t xml:space="preserve">Atenció als dèbils. </w:t>
      </w:r>
      <w:r w:rsidRPr="00141887">
        <w:t>En</w:t>
      </w:r>
      <w:r>
        <w:t xml:space="preserve"> el cas de les dones europees (i menys les sud-americanes), tenim la batalla guanyada o a  prop. Però, i les dones del Tercer Món? Ja, </w:t>
      </w:r>
      <w:r w:rsidR="00BF1983">
        <w:t xml:space="preserve">ja, </w:t>
      </w:r>
      <w:r>
        <w:t>això poc té a veure amb Catalunya, però el món sens està fent tan petit, que qualsevol cosa en un</w:t>
      </w:r>
      <w:r w:rsidR="001149B3">
        <w:t xml:space="preserve"> país té efectes als altres països, començant pels més pròxims.</w:t>
      </w:r>
    </w:p>
    <w:p w14:paraId="06B294FC" w14:textId="74BB157A" w:rsidR="000D4C3B" w:rsidRDefault="001149B3">
      <w:r>
        <w:t xml:space="preserve">Dones, sobretot les de més edat, </w:t>
      </w:r>
      <w:r w:rsidR="00B40AA8">
        <w:t xml:space="preserve">persones amb </w:t>
      </w:r>
      <w:r>
        <w:t>colors de la pell diferents, maneres d’estimar diferents, maneres de pensar diferents</w:t>
      </w:r>
      <w:r w:rsidR="000D4C3B">
        <w:t>...</w:t>
      </w:r>
    </w:p>
    <w:p w14:paraId="7A8CEC37" w14:textId="7B11EA6E" w:rsidR="001149B3" w:rsidRDefault="000D4C3B">
      <w:r>
        <w:t>Seria bo pensar-hi:</w:t>
      </w:r>
      <w:r w:rsidR="007658BB">
        <w:t xml:space="preserve"> per ex.: cristians, musulmans, budistes, jueus..., o més difícil: catòlics, protestants, marxistes, anarquistes...¸o, més difícil encara: catòlics tradicionals, c</w:t>
      </w:r>
      <w:r w:rsidR="00B852ED">
        <w:t>ristiano</w:t>
      </w:r>
      <w:r w:rsidR="007658BB">
        <w:t>marxistes</w:t>
      </w:r>
      <w:r w:rsidR="00B852ED">
        <w:t>, cristians</w:t>
      </w:r>
      <w:r w:rsidR="007658BB">
        <w:t xml:space="preserve"> </w:t>
      </w:r>
      <w:r w:rsidR="00B852ED">
        <w:t>homosexuals. Doncs no, no</w:t>
      </w:r>
      <w:r>
        <w:t>!:</w:t>
      </w:r>
      <w:r w:rsidR="00B852ED">
        <w:t xml:space="preserve"> hi ha </w:t>
      </w:r>
      <w:r w:rsidR="00B40AA8">
        <w:t>diferències</w:t>
      </w:r>
      <w:r w:rsidR="00B852ED">
        <w:t xml:space="preserve"> </w:t>
      </w:r>
      <w:r>
        <w:t xml:space="preserve">que </w:t>
      </w:r>
      <w:r w:rsidR="00B40AA8">
        <w:t>són</w:t>
      </w:r>
      <w:r>
        <w:t xml:space="preserve"> </w:t>
      </w:r>
      <w:r w:rsidR="00B852ED">
        <w:t>molt pit</w:t>
      </w:r>
      <w:r>
        <w:t>jor</w:t>
      </w:r>
      <w:r w:rsidR="00B40AA8">
        <w:t>s</w:t>
      </w:r>
      <w:r>
        <w:t>: idealistes, lluitadors, militans (de lo que sigui) i... la gent que tot li està bé, despreocupats, seguidors</w:t>
      </w:r>
      <w:r w:rsidR="00EC2AD2">
        <w:t>,</w:t>
      </w:r>
      <w:r>
        <w:t xml:space="preserve"> actius o passius</w:t>
      </w:r>
      <w:r w:rsidR="00EC2AD2">
        <w:t xml:space="preserve">, del poder, polític o econòmiic. Quanta diversitat! I s’hauria de pensar en tots i </w:t>
      </w:r>
      <w:r w:rsidR="00C214D5">
        <w:t xml:space="preserve">en </w:t>
      </w:r>
      <w:r w:rsidR="00EC2AD2">
        <w:t>totes.</w:t>
      </w:r>
    </w:p>
    <w:p w14:paraId="310BE5C6" w14:textId="360F503B" w:rsidR="00EC2AD2" w:rsidRDefault="00EC2AD2">
      <w:r>
        <w:t>Per què tantes “batalletes” contra el feminisme, contra l’homosexualitat, contra els estrangers</w:t>
      </w:r>
      <w:r w:rsidR="00C214D5">
        <w:t>...,  contra tantes diferències, tan riques en la seva varietat, encara que porten tants problemes, si no se saben acceptar???</w:t>
      </w:r>
    </w:p>
    <w:p w14:paraId="6FEFC430" w14:textId="77777777" w:rsidR="00BF1983" w:rsidRDefault="00C214D5">
      <w:r>
        <w:t xml:space="preserve">Però, sobretot, sobre saber que hi ha tants casos diferents pel que fa a la manera de pensar, hi ha lo principal de tot: els qui no tenen casa, els qui no </w:t>
      </w:r>
      <w:r w:rsidR="00BF1983">
        <w:t>t</w:t>
      </w:r>
      <w:r>
        <w:t>enen feina, els qui no tenen s</w:t>
      </w:r>
      <w:r w:rsidR="00BF1983">
        <w:t>alut (ni, de vegades, qui els cuidi), les persones discriminades per ser dones (sobretot dones grans), per ser de color, per ser pobres, i tantes i tantes!</w:t>
      </w:r>
    </w:p>
    <w:p w14:paraId="172CB072" w14:textId="05B77876" w:rsidR="00C214D5" w:rsidRDefault="00BF1983">
      <w:r>
        <w:t xml:space="preserve"> </w:t>
      </w:r>
      <w:r w:rsidR="00B40AA8">
        <w:t>Els temes i les persones en qui caldria pensar en una campanya electoral són tants que no s’hi pot arribar. Però, almenys, cal pensar-hi</w:t>
      </w:r>
      <w:r w:rsidR="002B40D2">
        <w:t>.</w:t>
      </w:r>
    </w:p>
    <w:p w14:paraId="70CD8E35" w14:textId="77777777" w:rsidR="002B40D2" w:rsidRDefault="002B40D2"/>
    <w:p w14:paraId="4FB807E9" w14:textId="7D3D9A09" w:rsidR="002B40D2" w:rsidRDefault="002B40D2">
      <w:r>
        <w:t>Antoni Ferret   -   Catalunya en Comú</w:t>
      </w:r>
    </w:p>
    <w:p w14:paraId="4567A077" w14:textId="0CA40BDC" w:rsidR="002B40D2" w:rsidRDefault="002B40D2">
      <w:r>
        <w:t>Voteu Catalunya en Comú</w:t>
      </w:r>
    </w:p>
    <w:p w14:paraId="022E83A4" w14:textId="132DB213" w:rsidR="002B40D2" w:rsidRDefault="002B40D2">
      <w:r>
        <w:t xml:space="preserve">Voteu pensant en les persones més dissortades </w:t>
      </w:r>
    </w:p>
    <w:sectPr w:rsidR="002B4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87"/>
    <w:rsid w:val="000D4C3B"/>
    <w:rsid w:val="001149B3"/>
    <w:rsid w:val="00141887"/>
    <w:rsid w:val="002B40D2"/>
    <w:rsid w:val="007658BB"/>
    <w:rsid w:val="00B40AA8"/>
    <w:rsid w:val="00B852ED"/>
    <w:rsid w:val="00BF1983"/>
    <w:rsid w:val="00C214D5"/>
    <w:rsid w:val="00E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0B6"/>
  <w15:chartTrackingRefBased/>
  <w15:docId w15:val="{4A599DF9-0167-4DF6-BEB8-D37D170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18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18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18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18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18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18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18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18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18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18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18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18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188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188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188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188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188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188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418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1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18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418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418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4188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4188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4188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18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188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418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</cp:revision>
  <dcterms:created xsi:type="dcterms:W3CDTF">2024-05-03T16:33:00Z</dcterms:created>
  <dcterms:modified xsi:type="dcterms:W3CDTF">2024-05-03T18:10:00Z</dcterms:modified>
</cp:coreProperties>
</file>