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323E" w14:textId="57A4E329" w:rsidR="0010086E" w:rsidRPr="00E46DA1" w:rsidRDefault="00E46DA1" w:rsidP="00E46DA1">
      <w:pPr>
        <w:spacing w:after="0"/>
        <w:rPr>
          <w:sz w:val="40"/>
          <w:szCs w:val="40"/>
        </w:rPr>
      </w:pPr>
      <w:r w:rsidRPr="00E46DA1">
        <w:rPr>
          <w:sz w:val="40"/>
          <w:szCs w:val="40"/>
        </w:rPr>
        <w:t>Escassetat de fòsfor</w:t>
      </w:r>
    </w:p>
    <w:p w14:paraId="3F98B0F8" w14:textId="27F39975" w:rsidR="00E46DA1" w:rsidRPr="00E46DA1" w:rsidRDefault="00000000" w:rsidP="00E46DA1">
      <w:pPr>
        <w:spacing w:after="0" w:line="240" w:lineRule="auto"/>
        <w:rPr>
          <w:rFonts w:asciiTheme="minorHAnsi" w:eastAsia="Times New Roman" w:hAnsiTheme="minorHAnsi" w:cstheme="minorHAnsi"/>
          <w:sz w:val="28"/>
          <w:szCs w:val="28"/>
          <w:lang w:eastAsia="ca-ES"/>
        </w:rPr>
      </w:pPr>
      <w:hyperlink r:id="rId4" w:history="1">
        <w:r w:rsidR="00E46DA1" w:rsidRPr="00E46DA1">
          <w:rPr>
            <w:rFonts w:asciiTheme="minorHAnsi" w:eastAsia="Times New Roman" w:hAnsiTheme="minorHAnsi" w:cstheme="minorHAnsi"/>
            <w:b/>
            <w:bCs/>
            <w:color w:val="0000FF"/>
            <w:sz w:val="28"/>
            <w:szCs w:val="28"/>
            <w:lang w:eastAsia="ca-ES"/>
          </w:rPr>
          <w:br/>
          <w:t>Aleix Salvans</w:t>
        </w:r>
      </w:hyperlink>
      <w:r w:rsidR="00E46DA1" w:rsidRPr="00E46DA1">
        <w:rPr>
          <w:rFonts w:asciiTheme="minorHAnsi" w:eastAsia="Times New Roman" w:hAnsiTheme="minorHAnsi" w:cstheme="minorHAnsi"/>
          <w:sz w:val="28"/>
          <w:szCs w:val="28"/>
          <w:lang w:eastAsia="ca-ES"/>
        </w:rPr>
        <w:t xml:space="preserve">                    El Món                 07/01/2023 </w:t>
      </w:r>
    </w:p>
    <w:p w14:paraId="5FC9FE59" w14:textId="669801F1" w:rsidR="00E46DA1" w:rsidRPr="00E46DA1" w:rsidRDefault="00E46DA1" w:rsidP="00E46DA1">
      <w:pPr>
        <w:spacing w:before="100" w:beforeAutospacing="1" w:after="100" w:afterAutospacing="1" w:line="450" w:lineRule="atLeast"/>
        <w:rPr>
          <w:rFonts w:asciiTheme="minorHAnsi" w:eastAsia="Times New Roman" w:hAnsiTheme="minorHAnsi" w:cstheme="minorHAnsi"/>
          <w:lang w:eastAsia="ca-ES"/>
        </w:rPr>
      </w:pPr>
      <w:r w:rsidRPr="00E46DA1">
        <w:rPr>
          <w:rFonts w:asciiTheme="minorHAnsi" w:eastAsia="Times New Roman" w:hAnsiTheme="minorHAnsi" w:cstheme="minorHAnsi"/>
          <w:lang w:eastAsia="ca-ES"/>
        </w:rPr>
        <w:t>El fòsfor és un dels components essencials dels fertilitzants agrícoles i de la producció de peix, i la seva escassedat pot abocar el món a una enorme crisi alimentària. No obstant això, i que aquest producte no és renovable i hi ha molt pocs països que en produeixin, sembla que s’està ignorant el perill que plana sobre els caps de tota la humanitat. Això és el que afirmen dos investigadors de la Universitat de Tecnologia de Sidney (Austràlia) i una investigadora de la Universitat de Leeds (Anglaterra) en un article </w:t>
      </w:r>
      <w:hyperlink r:id="rId5" w:history="1">
        <w:r w:rsidRPr="00E46DA1">
          <w:rPr>
            <w:rFonts w:asciiTheme="minorHAnsi" w:eastAsia="Times New Roman" w:hAnsiTheme="minorHAnsi" w:cstheme="minorHAnsi"/>
            <w:lang w:eastAsia="ca-ES"/>
          </w:rPr>
          <w:t>publicat</w:t>
        </w:r>
      </w:hyperlink>
      <w:r w:rsidRPr="00E46DA1">
        <w:rPr>
          <w:rFonts w:asciiTheme="minorHAnsi" w:eastAsia="Times New Roman" w:hAnsiTheme="minorHAnsi" w:cstheme="minorHAnsi"/>
          <w:lang w:eastAsia="ca-ES"/>
        </w:rPr>
        <w:t xml:space="preserve"> a </w:t>
      </w:r>
      <w:r w:rsidR="00EC5890">
        <w:rPr>
          <w:rFonts w:asciiTheme="minorHAnsi" w:eastAsia="Times New Roman" w:hAnsiTheme="minorHAnsi" w:cstheme="minorHAnsi"/>
          <w:lang w:eastAsia="ca-ES"/>
        </w:rPr>
        <w:t>“</w:t>
      </w:r>
      <w:proofErr w:type="spellStart"/>
      <w:r w:rsidRPr="00E46DA1">
        <w:rPr>
          <w:rFonts w:asciiTheme="minorHAnsi" w:eastAsia="Times New Roman" w:hAnsiTheme="minorHAnsi" w:cstheme="minorHAnsi"/>
          <w:lang w:eastAsia="ca-ES"/>
        </w:rPr>
        <w:t>The</w:t>
      </w:r>
      <w:proofErr w:type="spellEnd"/>
      <w:r w:rsidRPr="00E46DA1">
        <w:rPr>
          <w:rFonts w:asciiTheme="minorHAnsi" w:eastAsia="Times New Roman" w:hAnsiTheme="minorHAnsi" w:cstheme="minorHAnsi"/>
          <w:lang w:eastAsia="ca-ES"/>
        </w:rPr>
        <w:t xml:space="preserve"> </w:t>
      </w:r>
      <w:proofErr w:type="spellStart"/>
      <w:r w:rsidRPr="00E46DA1">
        <w:rPr>
          <w:rFonts w:asciiTheme="minorHAnsi" w:eastAsia="Times New Roman" w:hAnsiTheme="minorHAnsi" w:cstheme="minorHAnsi"/>
          <w:lang w:eastAsia="ca-ES"/>
        </w:rPr>
        <w:t>Conversation</w:t>
      </w:r>
      <w:proofErr w:type="spellEnd"/>
      <w:r w:rsidR="00EC5890">
        <w:rPr>
          <w:rFonts w:asciiTheme="minorHAnsi" w:eastAsia="Times New Roman" w:hAnsiTheme="minorHAnsi" w:cstheme="minorHAnsi"/>
          <w:lang w:eastAsia="ca-ES"/>
        </w:rPr>
        <w:t>”</w:t>
      </w:r>
      <w:r w:rsidRPr="00E46DA1">
        <w:rPr>
          <w:rFonts w:asciiTheme="minorHAnsi" w:eastAsia="Times New Roman" w:hAnsiTheme="minorHAnsi" w:cstheme="minorHAnsi"/>
          <w:lang w:eastAsia="ca-ES"/>
        </w:rPr>
        <w:t>.</w:t>
      </w:r>
    </w:p>
    <w:p w14:paraId="632F7785" w14:textId="77777777" w:rsidR="00E46DA1" w:rsidRPr="00E46DA1" w:rsidRDefault="00E46DA1" w:rsidP="00E46DA1">
      <w:pPr>
        <w:spacing w:before="100" w:beforeAutospacing="1" w:after="100" w:afterAutospacing="1" w:line="450" w:lineRule="atLeast"/>
        <w:outlineLvl w:val="1"/>
        <w:rPr>
          <w:rFonts w:asciiTheme="minorHAnsi" w:eastAsia="Times New Roman" w:hAnsiTheme="minorHAnsi" w:cstheme="minorHAnsi"/>
          <w:b/>
          <w:bCs/>
          <w:lang w:eastAsia="ca-ES"/>
        </w:rPr>
      </w:pPr>
      <w:r w:rsidRPr="00E46DA1">
        <w:rPr>
          <w:rFonts w:asciiTheme="minorHAnsi" w:eastAsia="Times New Roman" w:hAnsiTheme="minorHAnsi" w:cstheme="minorHAnsi"/>
          <w:b/>
          <w:bCs/>
          <w:lang w:eastAsia="ca-ES"/>
        </w:rPr>
        <w:t>Un factor que pot fer molt volàtil el preu del menjar</w:t>
      </w:r>
    </w:p>
    <w:p w14:paraId="2F090554" w14:textId="77777777" w:rsidR="00E46DA1" w:rsidRPr="00E46DA1" w:rsidRDefault="00E46DA1" w:rsidP="00E46DA1">
      <w:pPr>
        <w:spacing w:before="100" w:beforeAutospacing="1" w:after="100" w:afterAutospacing="1" w:line="450" w:lineRule="atLeast"/>
        <w:rPr>
          <w:rFonts w:asciiTheme="minorHAnsi" w:eastAsia="Times New Roman" w:hAnsiTheme="minorHAnsi" w:cstheme="minorHAnsi"/>
          <w:lang w:eastAsia="ca-ES"/>
        </w:rPr>
      </w:pPr>
      <w:r w:rsidRPr="00E46DA1">
        <w:rPr>
          <w:rFonts w:asciiTheme="minorHAnsi" w:eastAsia="Times New Roman" w:hAnsiTheme="minorHAnsi" w:cstheme="minorHAnsi"/>
          <w:lang w:eastAsia="ca-ES"/>
        </w:rPr>
        <w:t>Aquest element és la base d’un </w:t>
      </w:r>
      <w:hyperlink r:id="rId6" w:history="1">
        <w:r w:rsidRPr="00E46DA1">
          <w:rPr>
            <w:rFonts w:asciiTheme="minorHAnsi" w:eastAsia="Times New Roman" w:hAnsiTheme="minorHAnsi" w:cstheme="minorHAnsi"/>
            <w:lang w:eastAsia="ca-ES"/>
          </w:rPr>
          <w:t>fertilitzant</w:t>
        </w:r>
      </w:hyperlink>
      <w:r w:rsidRPr="00E46DA1">
        <w:rPr>
          <w:rFonts w:asciiTheme="minorHAnsi" w:eastAsia="Times New Roman" w:hAnsiTheme="minorHAnsi" w:cstheme="minorHAnsi"/>
          <w:lang w:eastAsia="ca-ES"/>
        </w:rPr>
        <w:t> –l’NPK– que és a la base</w:t>
      </w:r>
      <w:r w:rsidRPr="00E46DA1">
        <w:rPr>
          <w:rFonts w:asciiTheme="minorHAnsi" w:eastAsia="Times New Roman" w:hAnsiTheme="minorHAnsi" w:cstheme="minorHAnsi"/>
          <w:b/>
          <w:bCs/>
          <w:lang w:eastAsia="ca-ES"/>
        </w:rPr>
        <w:t> </w:t>
      </w:r>
      <w:r w:rsidRPr="00E46DA1">
        <w:rPr>
          <w:rFonts w:asciiTheme="minorHAnsi" w:eastAsia="Times New Roman" w:hAnsiTheme="minorHAnsi" w:cstheme="minorHAnsi"/>
          <w:lang w:eastAsia="ca-ES"/>
        </w:rPr>
        <w:t>de la indústria alimentària mundial. Prové de la terra, no es pot sintetitzar artificialment i, a dia d’avui, el 85% de les seves reserves són al Marroc, la Xina, Egipte, Algèria i Sud-àfrica. Així doncs, el subministrament és </w:t>
      </w:r>
      <w:r w:rsidRPr="00E46DA1">
        <w:rPr>
          <w:rFonts w:asciiTheme="minorHAnsi" w:eastAsia="Times New Roman" w:hAnsiTheme="minorHAnsi" w:cstheme="minorHAnsi"/>
          <w:b/>
          <w:bCs/>
          <w:lang w:eastAsia="ca-ES"/>
        </w:rPr>
        <w:t>molt delicat</w:t>
      </w:r>
      <w:r w:rsidRPr="00E46DA1">
        <w:rPr>
          <w:rFonts w:asciiTheme="minorHAnsi" w:eastAsia="Times New Roman" w:hAnsiTheme="minorHAnsi" w:cstheme="minorHAnsi"/>
          <w:lang w:eastAsia="ca-ES"/>
        </w:rPr>
        <w:t> i es pot interrompre molt fàcilment, causant augments sobtats dels preus que poden fer que el preu del menjar es dispari. A dia d’avui, de fet, estem vivint el tercer pic de preus del fòsfor més gran dels darrers</w:t>
      </w:r>
      <w:r w:rsidRPr="00E46DA1">
        <w:rPr>
          <w:rFonts w:asciiTheme="minorHAnsi" w:eastAsia="Times New Roman" w:hAnsiTheme="minorHAnsi" w:cstheme="minorHAnsi"/>
          <w:b/>
          <w:bCs/>
          <w:lang w:eastAsia="ca-ES"/>
        </w:rPr>
        <w:t xml:space="preserve"> </w:t>
      </w:r>
      <w:r w:rsidRPr="00E46DA1">
        <w:rPr>
          <w:rFonts w:asciiTheme="minorHAnsi" w:eastAsia="Times New Roman" w:hAnsiTheme="minorHAnsi" w:cstheme="minorHAnsi"/>
          <w:lang w:eastAsia="ca-ES"/>
        </w:rPr>
        <w:t>50 anys, causat pels impostos a l’exportació imposats per la Xina i a la prohibició d’exportació de Rússia que, a més, després d’això va envair Ucraïna.</w:t>
      </w:r>
    </w:p>
    <w:p w14:paraId="081E4375" w14:textId="33638079" w:rsidR="00E46DA1" w:rsidRPr="00E46DA1" w:rsidRDefault="00E46DA1" w:rsidP="00E46DA1">
      <w:pPr>
        <w:spacing w:line="450" w:lineRule="atLeast"/>
        <w:rPr>
          <w:rFonts w:asciiTheme="minorHAnsi" w:eastAsia="Times New Roman" w:hAnsiTheme="minorHAnsi" w:cstheme="minorHAnsi"/>
          <w:b/>
          <w:bCs/>
          <w:lang w:eastAsia="ca-ES"/>
        </w:rPr>
      </w:pPr>
      <w:r w:rsidRPr="00E46DA1">
        <w:rPr>
          <w:rFonts w:asciiTheme="minorHAnsi" w:eastAsia="Times New Roman" w:hAnsiTheme="minorHAnsi" w:cstheme="minorHAnsi"/>
          <w:b/>
          <w:bCs/>
          <w:lang w:eastAsia="ca-ES"/>
        </w:rPr>
        <w:t>La volatilitat del preu del fòsfor és un problema massa greu com per ser ignorat</w:t>
      </w:r>
    </w:p>
    <w:p w14:paraId="0C0E8E1D" w14:textId="77777777" w:rsidR="00E46DA1" w:rsidRPr="00E46DA1" w:rsidRDefault="00E46DA1" w:rsidP="00E46DA1">
      <w:pPr>
        <w:spacing w:before="100" w:beforeAutospacing="1" w:after="100" w:afterAutospacing="1" w:line="450" w:lineRule="atLeast"/>
        <w:rPr>
          <w:rFonts w:asciiTheme="minorHAnsi" w:eastAsia="Times New Roman" w:hAnsiTheme="minorHAnsi" w:cstheme="minorHAnsi"/>
          <w:lang w:eastAsia="ca-ES"/>
        </w:rPr>
      </w:pPr>
      <w:r w:rsidRPr="00E46DA1">
        <w:rPr>
          <w:rFonts w:asciiTheme="minorHAnsi" w:eastAsia="Times New Roman" w:hAnsiTheme="minorHAnsi" w:cstheme="minorHAnsi"/>
          <w:lang w:eastAsia="ca-ES"/>
        </w:rPr>
        <w:t>Alhora, el fòsfor es fa servir d’una manera molt poc eficient. De fet, acaba passant a la terra, als rius i als llacs, contaminant les aigües, causant danys als ecosistemes i fent que no sigui apta per al consum. De fet, l’article afirma que, pel que fa a l’eficiència, menys de la meitat del fòsfor que es fa servir a Europa acaba sent productiu per a la producció de menjar. La majoria acaba perdent-se i causant problemes de contaminació.</w:t>
      </w:r>
    </w:p>
    <w:p w14:paraId="25EC0EE9" w14:textId="77777777" w:rsidR="00E46DA1" w:rsidRDefault="00E46DA1" w:rsidP="00E46DA1">
      <w:pPr>
        <w:spacing w:before="100" w:beforeAutospacing="1" w:after="100" w:afterAutospacing="1" w:line="450" w:lineRule="atLeast"/>
        <w:outlineLvl w:val="1"/>
        <w:rPr>
          <w:rFonts w:asciiTheme="minorHAnsi" w:eastAsia="Times New Roman" w:hAnsiTheme="minorHAnsi" w:cstheme="minorHAnsi"/>
          <w:b/>
          <w:bCs/>
          <w:lang w:eastAsia="ca-ES"/>
        </w:rPr>
      </w:pPr>
    </w:p>
    <w:p w14:paraId="256EA143" w14:textId="407364BA" w:rsidR="00E46DA1" w:rsidRPr="00E46DA1" w:rsidRDefault="00E46DA1" w:rsidP="00E46DA1">
      <w:pPr>
        <w:spacing w:before="100" w:beforeAutospacing="1" w:after="100" w:afterAutospacing="1" w:line="450" w:lineRule="atLeast"/>
        <w:outlineLvl w:val="1"/>
        <w:rPr>
          <w:rFonts w:asciiTheme="minorHAnsi" w:eastAsia="Times New Roman" w:hAnsiTheme="minorHAnsi" w:cstheme="minorHAnsi"/>
          <w:b/>
          <w:bCs/>
          <w:lang w:eastAsia="ca-ES"/>
        </w:rPr>
      </w:pPr>
      <w:r w:rsidRPr="00E46DA1">
        <w:rPr>
          <w:rFonts w:asciiTheme="minorHAnsi" w:eastAsia="Times New Roman" w:hAnsiTheme="minorHAnsi" w:cstheme="minorHAnsi"/>
          <w:b/>
          <w:bCs/>
          <w:lang w:eastAsia="ca-ES"/>
        </w:rPr>
        <w:lastRenderedPageBreak/>
        <w:t>Reutilitzar el fòsfor, una solució amb molts beneficis</w:t>
      </w:r>
    </w:p>
    <w:p w14:paraId="202D600F" w14:textId="385EB5FC" w:rsidR="00E46DA1" w:rsidRPr="00E46DA1" w:rsidRDefault="00E46DA1" w:rsidP="00E46DA1">
      <w:pPr>
        <w:spacing w:before="100" w:beforeAutospacing="1" w:after="100" w:afterAutospacing="1" w:line="450" w:lineRule="atLeast"/>
        <w:rPr>
          <w:rFonts w:asciiTheme="minorHAnsi" w:eastAsia="Times New Roman" w:hAnsiTheme="minorHAnsi" w:cstheme="minorHAnsi"/>
          <w:lang w:eastAsia="ca-ES"/>
        </w:rPr>
      </w:pPr>
      <w:r w:rsidRPr="00E46DA1">
        <w:rPr>
          <w:rFonts w:asciiTheme="minorHAnsi" w:eastAsia="Times New Roman" w:hAnsiTheme="minorHAnsi" w:cstheme="minorHAnsi"/>
          <w:lang w:eastAsia="ca-ES"/>
        </w:rPr>
        <w:t>Així doncs, apunten els investigadors, cal transformar la manera com el fem servir</w:t>
      </w:r>
      <w:r w:rsidR="00C51AAA">
        <w:rPr>
          <w:rFonts w:asciiTheme="minorHAnsi" w:eastAsia="Times New Roman" w:hAnsiTheme="minorHAnsi" w:cstheme="minorHAnsi"/>
          <w:lang w:eastAsia="ca-ES"/>
        </w:rPr>
        <w:t>,</w:t>
      </w:r>
      <w:r w:rsidRPr="00E46DA1">
        <w:rPr>
          <w:rFonts w:asciiTheme="minorHAnsi" w:eastAsia="Times New Roman" w:hAnsiTheme="minorHAnsi" w:cstheme="minorHAnsi"/>
          <w:lang w:eastAsia="ca-ES"/>
        </w:rPr>
        <w:t xml:space="preserve"> tant per protegir el medi ambient com per impedir que qual</w:t>
      </w:r>
      <w:r w:rsidR="00CB17BC">
        <w:rPr>
          <w:rFonts w:asciiTheme="minorHAnsi" w:eastAsia="Times New Roman" w:hAnsiTheme="minorHAnsi" w:cstheme="minorHAnsi"/>
          <w:lang w:eastAsia="ca-ES"/>
        </w:rPr>
        <w:t>s</w:t>
      </w:r>
      <w:r w:rsidRPr="00E46DA1">
        <w:rPr>
          <w:rFonts w:asciiTheme="minorHAnsi" w:eastAsia="Times New Roman" w:hAnsiTheme="minorHAnsi" w:cstheme="minorHAnsi"/>
          <w:lang w:eastAsia="ca-ES"/>
        </w:rPr>
        <w:t>evol problema de subministrament provoqui una crisi alimentària global. Això, apunten, inclou fer servir més fòsfor reciclat, una solució que permetria als països ser més autosuficients</w:t>
      </w:r>
      <w:r w:rsidR="00ED5A3E">
        <w:rPr>
          <w:rFonts w:asciiTheme="minorHAnsi" w:eastAsia="Times New Roman" w:hAnsiTheme="minorHAnsi" w:cstheme="minorHAnsi"/>
          <w:lang w:eastAsia="ca-ES"/>
        </w:rPr>
        <w:t>,</w:t>
      </w:r>
      <w:r w:rsidRPr="00E46DA1">
        <w:rPr>
          <w:rFonts w:asciiTheme="minorHAnsi" w:eastAsia="Times New Roman" w:hAnsiTheme="minorHAnsi" w:cstheme="minorHAnsi"/>
          <w:lang w:eastAsia="ca-ES"/>
        </w:rPr>
        <w:t xml:space="preserve"> alhora que eliminarien el perill que suposa aquest element pels rius i els llacs.</w:t>
      </w:r>
    </w:p>
    <w:p w14:paraId="07CAD554" w14:textId="046A3754" w:rsidR="00E46DA1" w:rsidRPr="00E46DA1" w:rsidRDefault="00E46DA1" w:rsidP="00E46DA1">
      <w:pPr>
        <w:spacing w:before="100" w:beforeAutospacing="1" w:after="100" w:afterAutospacing="1" w:line="450" w:lineRule="atLeast"/>
        <w:rPr>
          <w:rFonts w:asciiTheme="minorHAnsi" w:eastAsia="Times New Roman" w:hAnsiTheme="minorHAnsi" w:cstheme="minorHAnsi"/>
          <w:lang w:eastAsia="ca-ES"/>
        </w:rPr>
      </w:pPr>
      <w:r w:rsidRPr="00E46DA1">
        <w:rPr>
          <w:rFonts w:asciiTheme="minorHAnsi" w:eastAsia="Times New Roman" w:hAnsiTheme="minorHAnsi" w:cstheme="minorHAnsi"/>
          <w:lang w:eastAsia="ca-ES"/>
        </w:rPr>
        <w:t xml:space="preserve">Fins ara, les polítiques sobre el fòsfor s’han basat en </w:t>
      </w:r>
      <w:r w:rsidR="00442220">
        <w:rPr>
          <w:rFonts w:asciiTheme="minorHAnsi" w:eastAsia="Times New Roman" w:hAnsiTheme="minorHAnsi" w:cstheme="minorHAnsi"/>
          <w:lang w:eastAsia="ca-ES"/>
        </w:rPr>
        <w:t>el fet de</w:t>
      </w:r>
      <w:r w:rsidR="00F94685">
        <w:rPr>
          <w:rFonts w:asciiTheme="minorHAnsi" w:eastAsia="Times New Roman" w:hAnsiTheme="minorHAnsi" w:cstheme="minorHAnsi"/>
          <w:lang w:eastAsia="ca-ES"/>
        </w:rPr>
        <w:t xml:space="preserve"> </w:t>
      </w:r>
      <w:r w:rsidRPr="00E46DA1">
        <w:rPr>
          <w:rFonts w:asciiTheme="minorHAnsi" w:eastAsia="Times New Roman" w:hAnsiTheme="minorHAnsi" w:cstheme="minorHAnsi"/>
          <w:lang w:eastAsia="ca-ES"/>
        </w:rPr>
        <w:t>retirar-lo de les </w:t>
      </w:r>
      <w:hyperlink r:id="rId7" w:history="1">
        <w:r w:rsidRPr="00E46DA1">
          <w:rPr>
            <w:rFonts w:asciiTheme="minorHAnsi" w:eastAsia="Times New Roman" w:hAnsiTheme="minorHAnsi" w:cstheme="minorHAnsi"/>
            <w:lang w:eastAsia="ca-ES"/>
          </w:rPr>
          <w:t>aigües residuals</w:t>
        </w:r>
      </w:hyperlink>
      <w:r w:rsidRPr="00E46DA1">
        <w:rPr>
          <w:rFonts w:asciiTheme="minorHAnsi" w:eastAsia="Times New Roman" w:hAnsiTheme="minorHAnsi" w:cstheme="minorHAnsi"/>
          <w:lang w:eastAsia="ca-ES"/>
        </w:rPr>
        <w:t xml:space="preserve"> per </w:t>
      </w:r>
      <w:proofErr w:type="spellStart"/>
      <w:r w:rsidRPr="00E46DA1">
        <w:rPr>
          <w:rFonts w:asciiTheme="minorHAnsi" w:eastAsia="Times New Roman" w:hAnsiTheme="minorHAnsi" w:cstheme="minorHAnsi"/>
          <w:lang w:eastAsia="ca-ES"/>
        </w:rPr>
        <w:t>descontaminar-les</w:t>
      </w:r>
      <w:proofErr w:type="spellEnd"/>
      <w:r w:rsidRPr="00E46DA1">
        <w:rPr>
          <w:rFonts w:asciiTheme="minorHAnsi" w:eastAsia="Times New Roman" w:hAnsiTheme="minorHAnsi" w:cstheme="minorHAnsi"/>
          <w:lang w:eastAsia="ca-ES"/>
        </w:rPr>
        <w:t xml:space="preserve"> i incentivar l’ús de fems, rics en fòsfor, per no haver-ne de comprar. Bones idees, apunta l’article, però que </w:t>
      </w:r>
      <w:r w:rsidR="008B2799">
        <w:rPr>
          <w:rFonts w:asciiTheme="minorHAnsi" w:eastAsia="Times New Roman" w:hAnsiTheme="minorHAnsi" w:cstheme="minorHAnsi"/>
          <w:lang w:eastAsia="ca-ES"/>
        </w:rPr>
        <w:t>estan</w:t>
      </w:r>
      <w:r w:rsidRPr="00E46DA1">
        <w:rPr>
          <w:rFonts w:asciiTheme="minorHAnsi" w:eastAsia="Times New Roman" w:hAnsiTheme="minorHAnsi" w:cstheme="minorHAnsi"/>
          <w:lang w:eastAsia="ca-ES"/>
        </w:rPr>
        <w:t xml:space="preserve"> molt lluny de suposar una solució de debò</w:t>
      </w:r>
      <w:r w:rsidRPr="00E46DA1">
        <w:rPr>
          <w:rFonts w:asciiTheme="minorHAnsi" w:eastAsia="Times New Roman" w:hAnsiTheme="minorHAnsi" w:cstheme="minorHAnsi"/>
          <w:b/>
          <w:bCs/>
          <w:lang w:eastAsia="ca-ES"/>
        </w:rPr>
        <w:t>.</w:t>
      </w:r>
      <w:r w:rsidRPr="00E46DA1">
        <w:rPr>
          <w:rFonts w:asciiTheme="minorHAnsi" w:eastAsia="Times New Roman" w:hAnsiTheme="minorHAnsi" w:cstheme="minorHAnsi"/>
          <w:lang w:eastAsia="ca-ES"/>
        </w:rPr>
        <w:t> El problema, doncs, continua sent ignorat, tot i que els científics </w:t>
      </w:r>
      <w:hyperlink r:id="rId8" w:history="1">
        <w:r w:rsidRPr="00E46DA1">
          <w:rPr>
            <w:rFonts w:asciiTheme="minorHAnsi" w:eastAsia="Times New Roman" w:hAnsiTheme="minorHAnsi" w:cstheme="minorHAnsi"/>
            <w:lang w:eastAsia="ca-ES"/>
          </w:rPr>
          <w:t>fa anys</w:t>
        </w:r>
      </w:hyperlink>
      <w:r w:rsidRPr="00E46DA1">
        <w:rPr>
          <w:rFonts w:asciiTheme="minorHAnsi" w:eastAsia="Times New Roman" w:hAnsiTheme="minorHAnsi" w:cstheme="minorHAnsi"/>
          <w:lang w:eastAsia="ca-ES"/>
        </w:rPr>
        <w:t> que adverteixen que la situació és insostenible i que, en qualsevol moment, podem patir una crisi difícil d’imaginar.</w:t>
      </w:r>
    </w:p>
    <w:p w14:paraId="0B669BA2" w14:textId="77777777" w:rsidR="00E46DA1" w:rsidRPr="00E46DA1" w:rsidRDefault="00E46DA1" w:rsidP="00E46DA1">
      <w:pPr>
        <w:spacing w:before="100" w:beforeAutospacing="1" w:after="100" w:afterAutospacing="1" w:line="450" w:lineRule="atLeast"/>
        <w:outlineLvl w:val="1"/>
        <w:rPr>
          <w:rFonts w:asciiTheme="minorHAnsi" w:eastAsia="Times New Roman" w:hAnsiTheme="minorHAnsi" w:cstheme="minorHAnsi"/>
          <w:b/>
          <w:bCs/>
          <w:lang w:eastAsia="ca-ES"/>
        </w:rPr>
      </w:pPr>
      <w:r w:rsidRPr="00E46DA1">
        <w:rPr>
          <w:rFonts w:asciiTheme="minorHAnsi" w:eastAsia="Times New Roman" w:hAnsiTheme="minorHAnsi" w:cstheme="minorHAnsi"/>
          <w:b/>
          <w:bCs/>
          <w:lang w:eastAsia="ca-ES"/>
        </w:rPr>
        <w:t>Propostes concretes</w:t>
      </w:r>
    </w:p>
    <w:p w14:paraId="7A6D5E74" w14:textId="1B52392B" w:rsidR="00E46DA1" w:rsidRPr="00E46DA1" w:rsidRDefault="00E46DA1" w:rsidP="00E46DA1">
      <w:pPr>
        <w:spacing w:before="100" w:beforeAutospacing="1" w:after="100" w:afterAutospacing="1" w:line="450" w:lineRule="atLeast"/>
        <w:rPr>
          <w:rFonts w:asciiTheme="minorHAnsi" w:eastAsia="Times New Roman" w:hAnsiTheme="minorHAnsi" w:cstheme="minorHAnsi"/>
          <w:lang w:eastAsia="ca-ES"/>
        </w:rPr>
      </w:pPr>
      <w:r w:rsidRPr="00E46DA1">
        <w:rPr>
          <w:rFonts w:asciiTheme="minorHAnsi" w:eastAsia="Times New Roman" w:hAnsiTheme="minorHAnsi" w:cstheme="minorHAnsi"/>
          <w:lang w:eastAsia="ca-ES"/>
        </w:rPr>
        <w:t>És per això que els científics proposen sis punts prioritaris per canviar la situació, que van del desenvolupament de noves tecnologies a incentius financers per a la indústria i la implicació de la ciutadania en els canvis necessaris. Les idees inclouen donar suport al desplegament de </w:t>
      </w:r>
      <w:r w:rsidR="003B1DBE">
        <w:rPr>
          <w:rFonts w:asciiTheme="minorHAnsi" w:eastAsia="Times New Roman" w:hAnsiTheme="minorHAnsi" w:cstheme="minorHAnsi"/>
          <w:lang w:eastAsia="ca-ES"/>
        </w:rPr>
        <w:t>“</w:t>
      </w:r>
      <w:hyperlink r:id="rId9" w:history="1">
        <w:r w:rsidRPr="00E46DA1">
          <w:rPr>
            <w:rFonts w:asciiTheme="minorHAnsi" w:eastAsia="Times New Roman" w:hAnsiTheme="minorHAnsi" w:cstheme="minorHAnsi"/>
            <w:lang w:eastAsia="ca-ES"/>
          </w:rPr>
          <w:t>‘</w:t>
        </w:r>
        <w:proofErr w:type="spellStart"/>
        <w:r w:rsidRPr="00E46DA1">
          <w:rPr>
            <w:rFonts w:asciiTheme="minorHAnsi" w:eastAsia="Times New Roman" w:hAnsiTheme="minorHAnsi" w:cstheme="minorHAnsi"/>
            <w:lang w:eastAsia="ca-ES"/>
          </w:rPr>
          <w:t>biodigestors</w:t>
        </w:r>
        <w:proofErr w:type="spellEnd"/>
      </w:hyperlink>
      <w:r w:rsidR="00161240">
        <w:rPr>
          <w:rFonts w:asciiTheme="minorHAnsi" w:eastAsia="Times New Roman" w:hAnsiTheme="minorHAnsi" w:cstheme="minorHAnsi"/>
          <w:lang w:eastAsia="ca-ES"/>
        </w:rPr>
        <w:t>”,</w:t>
      </w:r>
      <w:r w:rsidRPr="00E46DA1">
        <w:rPr>
          <w:rFonts w:asciiTheme="minorHAnsi" w:eastAsia="Times New Roman" w:hAnsiTheme="minorHAnsi" w:cstheme="minorHAnsi"/>
          <w:lang w:eastAsia="ca-ES"/>
        </w:rPr>
        <w:t> que converteixin els fems i les restes alimentàries en fertilitzants concentrats i rics en nutrients, circularitzant l’economia. Aquesta mateixa idea també es podria aplicar a altres deixalles riques en fòsfor, que podrien ser emprades per l’agricultura.</w:t>
      </w:r>
    </w:p>
    <w:p w14:paraId="50CD88B8" w14:textId="0B1C250D" w:rsidR="00E46DA1" w:rsidRPr="00E46DA1" w:rsidRDefault="00E46DA1" w:rsidP="00E46DA1">
      <w:pPr>
        <w:spacing w:before="100" w:beforeAutospacing="1" w:after="100" w:afterAutospacing="1" w:line="450" w:lineRule="atLeast"/>
        <w:rPr>
          <w:rFonts w:asciiTheme="minorHAnsi" w:eastAsia="Times New Roman" w:hAnsiTheme="minorHAnsi" w:cstheme="minorHAnsi"/>
          <w:lang w:eastAsia="ca-ES"/>
        </w:rPr>
      </w:pPr>
      <w:r w:rsidRPr="00E46DA1">
        <w:rPr>
          <w:rFonts w:asciiTheme="minorHAnsi" w:eastAsia="Times New Roman" w:hAnsiTheme="minorHAnsi" w:cstheme="minorHAnsi"/>
          <w:lang w:eastAsia="ca-ES"/>
        </w:rPr>
        <w:t>Algunes d’aquestes idees, apunten els autors de l’article, ja s’estan duent a terme a </w:t>
      </w:r>
      <w:hyperlink r:id="rId10" w:history="1">
        <w:r w:rsidRPr="00E46DA1">
          <w:rPr>
            <w:rFonts w:asciiTheme="minorHAnsi" w:eastAsia="Times New Roman" w:hAnsiTheme="minorHAnsi" w:cstheme="minorHAnsi"/>
            <w:lang w:eastAsia="ca-ES"/>
          </w:rPr>
          <w:t>petita escala</w:t>
        </w:r>
      </w:hyperlink>
      <w:r w:rsidRPr="00E46DA1">
        <w:rPr>
          <w:rFonts w:asciiTheme="minorHAnsi" w:eastAsia="Times New Roman" w:hAnsiTheme="minorHAnsi" w:cstheme="minorHAnsi"/>
          <w:lang w:eastAsia="ca-ES"/>
        </w:rPr>
        <w:t xml:space="preserve">, i podrien ampliar-se com a part d’una indústria molt més </w:t>
      </w:r>
      <w:proofErr w:type="spellStart"/>
      <w:r w:rsidRPr="00E46DA1">
        <w:rPr>
          <w:rFonts w:asciiTheme="minorHAnsi" w:eastAsia="Times New Roman" w:hAnsiTheme="minorHAnsi" w:cstheme="minorHAnsi"/>
          <w:lang w:eastAsia="ca-ES"/>
        </w:rPr>
        <w:t>resilient</w:t>
      </w:r>
      <w:proofErr w:type="spellEnd"/>
      <w:r w:rsidRPr="00E46DA1">
        <w:rPr>
          <w:rFonts w:asciiTheme="minorHAnsi" w:eastAsia="Times New Roman" w:hAnsiTheme="minorHAnsi" w:cstheme="minorHAnsi"/>
          <w:lang w:eastAsia="ca-ES"/>
        </w:rPr>
        <w:t xml:space="preserve">. Per </w:t>
      </w:r>
      <w:r w:rsidR="00C62D5E">
        <w:rPr>
          <w:rFonts w:asciiTheme="minorHAnsi" w:eastAsia="Times New Roman" w:hAnsiTheme="minorHAnsi" w:cstheme="minorHAnsi"/>
          <w:lang w:eastAsia="ca-ES"/>
        </w:rPr>
        <w:t xml:space="preserve">a </w:t>
      </w:r>
      <w:r w:rsidRPr="00E46DA1">
        <w:rPr>
          <w:rFonts w:asciiTheme="minorHAnsi" w:eastAsia="Times New Roman" w:hAnsiTheme="minorHAnsi" w:cstheme="minorHAnsi"/>
          <w:lang w:eastAsia="ca-ES"/>
        </w:rPr>
        <w:t>això, però, recorden que caldria la implicació de tots els sectors involucrats. Les alternatives, en qualsevol cas, són poques i no gaire atractives.</w:t>
      </w:r>
    </w:p>
    <w:p w14:paraId="7802C8FE" w14:textId="77777777" w:rsidR="00E46DA1" w:rsidRPr="00E46DA1" w:rsidRDefault="00E46DA1" w:rsidP="00E46DA1">
      <w:pPr>
        <w:spacing w:after="0" w:line="450" w:lineRule="atLeast"/>
        <w:rPr>
          <w:rFonts w:asciiTheme="minorHAnsi" w:eastAsia="Times New Roman" w:hAnsiTheme="minorHAnsi" w:cstheme="minorHAnsi"/>
          <w:lang w:eastAsia="ca-ES"/>
        </w:rPr>
      </w:pPr>
      <w:r w:rsidRPr="00E46DA1">
        <w:rPr>
          <w:rFonts w:asciiTheme="minorHAnsi" w:eastAsia="Times New Roman" w:hAnsiTheme="minorHAnsi" w:cstheme="minorHAnsi"/>
          <w:noProof/>
          <w:lang w:eastAsia="ca-ES"/>
        </w:rPr>
        <mc:AlternateContent>
          <mc:Choice Requires="wps">
            <w:drawing>
              <wp:inline distT="0" distB="0" distL="0" distR="0" wp14:anchorId="6225FB20" wp14:editId="661FF0C9">
                <wp:extent cx="190500" cy="190500"/>
                <wp:effectExtent l="0" t="0" r="0" b="0"/>
                <wp:docPr id="9" name="AutoShape 7" descr="Comparteix a Twitter">
                  <a:hlinkClick xmlns:a="http://schemas.openxmlformats.org/drawingml/2006/main" r:id="rId11" tgtFrame="&quot;_blank&quot;" tooltip="&quot;Comparteix a Twitt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12A70" id="AutoShape 7" o:spid="_x0000_s1026" alt="Comparteix a Twitter" href="https://twitter.com/intent/tweet?text=L%E2%80%99escassedat+de+f%C3%B2sfor+pot+abocar+el+m%C3%B3n+a+una+enorme+crisi+aliment%C3%A0ria&amp;url=https://monplaneta.cat/sostenibilitat/escassedat-fosfor-abocar-mon-enorme-crisi-alimentaria-63717/" target="&quot;_blank&quot;" title="&quot;Comparteix a Twitter&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r w:rsidRPr="00E46DA1">
        <w:rPr>
          <w:rFonts w:asciiTheme="minorHAnsi" w:eastAsia="Times New Roman" w:hAnsiTheme="minorHAnsi" w:cstheme="minorHAnsi"/>
          <w:noProof/>
          <w:lang w:eastAsia="ca-ES"/>
        </w:rPr>
        <mc:AlternateContent>
          <mc:Choice Requires="wps">
            <w:drawing>
              <wp:inline distT="0" distB="0" distL="0" distR="0" wp14:anchorId="72653A04" wp14:editId="306F93FB">
                <wp:extent cx="190500" cy="190500"/>
                <wp:effectExtent l="0" t="0" r="0" b="0"/>
                <wp:docPr id="8" name="AutoShape 8" descr="Comparteix a Facebook">
                  <a:hlinkClick xmlns:a="http://schemas.openxmlformats.org/drawingml/2006/main" r:id="rId12" tgtFrame="&quot;_blank&quot;" tooltip="&quot;Comparteix a 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17B11" id="AutoShape 8" o:spid="_x0000_s1026" alt="Comparteix a Facebook" href="https://www.facebook.com/sharer/sharer.php?u=https://monplaneta.cat/sostenibilitat/escassedat-fosfor-abocar-mon-enorme-crisi-alimentaria-63717/" target="&quot;_blank&quot;" title="&quot;Comparteix a Facebook&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r w:rsidRPr="00E46DA1">
        <w:rPr>
          <w:rFonts w:asciiTheme="minorHAnsi" w:eastAsia="Times New Roman" w:hAnsiTheme="minorHAnsi" w:cstheme="minorHAnsi"/>
          <w:noProof/>
          <w:lang w:eastAsia="ca-ES"/>
        </w:rPr>
        <mc:AlternateContent>
          <mc:Choice Requires="wps">
            <w:drawing>
              <wp:inline distT="0" distB="0" distL="0" distR="0" wp14:anchorId="438CC6A5" wp14:editId="0AAD8634">
                <wp:extent cx="190500" cy="190500"/>
                <wp:effectExtent l="0" t="0" r="0" b="0"/>
                <wp:docPr id="7" name="AutoShape 9" descr="Comparteix a Whatsapp">
                  <a:hlinkClick xmlns:a="http://schemas.openxmlformats.org/drawingml/2006/main" r:id="rId13" tgtFrame="&quot;_blank&quot;" tooltip="&quot;Comparteix a Whatsap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6F6DA" id="AutoShape 9" o:spid="_x0000_s1026" alt="Comparteix a Whatsapp" href="https://wa.me/?text=https://monplaneta.cat/sostenibilitat/escassedat-fosfor-abocar-mon-enorme-crisi-alimentaria-63717/" target="&quot;_blank&quot;" title="&quot;Comparteix a Whatsapp&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r w:rsidRPr="00E46DA1">
        <w:rPr>
          <w:rFonts w:asciiTheme="minorHAnsi" w:eastAsia="Times New Roman" w:hAnsiTheme="minorHAnsi" w:cstheme="minorHAnsi"/>
          <w:noProof/>
          <w:lang w:eastAsia="ca-ES"/>
        </w:rPr>
        <mc:AlternateContent>
          <mc:Choice Requires="wps">
            <w:drawing>
              <wp:inline distT="0" distB="0" distL="0" distR="0" wp14:anchorId="3E023FB3" wp14:editId="77528273">
                <wp:extent cx="190500" cy="190500"/>
                <wp:effectExtent l="0" t="0" r="0" b="0"/>
                <wp:docPr id="6" name="AutoShape 10" descr="Comparteix a Telegram">
                  <a:hlinkClick xmlns:a="http://schemas.openxmlformats.org/drawingml/2006/main" r:id="rId14" tgtFrame="&quot;_blank&quot;" tooltip="&quot;Comparteix a Telegram&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64845" id="AutoShape 10" o:spid="_x0000_s1026" alt="Comparteix a Telegram" href="https://t.me/share/url?url=https://monplaneta.cat/sostenibilitat/escassedat-fosfor-abocar-mon-enorme-crisi-alimentaria-63717/&amp;text=L%26%238217%3Bescassedat+de+f%C3%B2sfor+pot+abocar+el+m%C3%B3n+a+una+enorme+crisi+aliment%C3%A0ria" target="&quot;_blank&quot;" title="&quot;Comparteix a Telegram&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p>
    <w:p w14:paraId="6BAB8371" w14:textId="77777777" w:rsidR="00E46DA1" w:rsidRPr="00E46DA1" w:rsidRDefault="00E46DA1">
      <w:pPr>
        <w:rPr>
          <w:rFonts w:asciiTheme="minorHAnsi" w:hAnsiTheme="minorHAnsi" w:cstheme="minorHAnsi"/>
        </w:rPr>
      </w:pPr>
    </w:p>
    <w:sectPr w:rsidR="00E46DA1" w:rsidRPr="00E46DA1"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A1"/>
    <w:rsid w:val="0010086E"/>
    <w:rsid w:val="00161240"/>
    <w:rsid w:val="00167A97"/>
    <w:rsid w:val="00305BEE"/>
    <w:rsid w:val="003B1DBE"/>
    <w:rsid w:val="00442220"/>
    <w:rsid w:val="008B2799"/>
    <w:rsid w:val="00B05B11"/>
    <w:rsid w:val="00B06F57"/>
    <w:rsid w:val="00BF1CD4"/>
    <w:rsid w:val="00C51AAA"/>
    <w:rsid w:val="00C62D5E"/>
    <w:rsid w:val="00C93A3E"/>
    <w:rsid w:val="00CB17BC"/>
    <w:rsid w:val="00E46DA1"/>
    <w:rsid w:val="00EC5890"/>
    <w:rsid w:val="00ED5A3E"/>
    <w:rsid w:val="00F946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D302"/>
  <w15:chartTrackingRefBased/>
  <w15:docId w15:val="{DA0B25FF-3980-45C5-9711-1F4B0F50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31601">
      <w:bodyDiv w:val="1"/>
      <w:marLeft w:val="0"/>
      <w:marRight w:val="0"/>
      <w:marTop w:val="0"/>
      <w:marBottom w:val="0"/>
      <w:divBdr>
        <w:top w:val="none" w:sz="0" w:space="0" w:color="auto"/>
        <w:left w:val="none" w:sz="0" w:space="0" w:color="auto"/>
        <w:bottom w:val="none" w:sz="0" w:space="0" w:color="auto"/>
        <w:right w:val="none" w:sz="0" w:space="0" w:color="auto"/>
      </w:divBdr>
      <w:divsChild>
        <w:div w:id="166988604">
          <w:marLeft w:val="0"/>
          <w:marRight w:val="0"/>
          <w:marTop w:val="750"/>
          <w:marBottom w:val="0"/>
          <w:divBdr>
            <w:top w:val="none" w:sz="0" w:space="0" w:color="auto"/>
            <w:left w:val="none" w:sz="0" w:space="0" w:color="auto"/>
            <w:bottom w:val="none" w:sz="0" w:space="0" w:color="auto"/>
            <w:right w:val="none" w:sz="0" w:space="0" w:color="auto"/>
          </w:divBdr>
          <w:divsChild>
            <w:div w:id="1859929470">
              <w:marLeft w:val="0"/>
              <w:marRight w:val="0"/>
              <w:marTop w:val="0"/>
              <w:marBottom w:val="0"/>
              <w:divBdr>
                <w:top w:val="none" w:sz="0" w:space="0" w:color="auto"/>
                <w:left w:val="none" w:sz="0" w:space="0" w:color="auto"/>
                <w:bottom w:val="none" w:sz="0" w:space="0" w:color="auto"/>
                <w:right w:val="none" w:sz="0" w:space="0" w:color="auto"/>
              </w:divBdr>
            </w:div>
          </w:divsChild>
        </w:div>
        <w:div w:id="177277600">
          <w:marLeft w:val="0"/>
          <w:marRight w:val="0"/>
          <w:marTop w:val="0"/>
          <w:marBottom w:val="0"/>
          <w:divBdr>
            <w:top w:val="none" w:sz="0" w:space="0" w:color="auto"/>
            <w:left w:val="none" w:sz="0" w:space="0" w:color="auto"/>
            <w:bottom w:val="none" w:sz="0" w:space="0" w:color="auto"/>
            <w:right w:val="none" w:sz="0" w:space="0" w:color="auto"/>
          </w:divBdr>
          <w:divsChild>
            <w:div w:id="1166556081">
              <w:marLeft w:val="0"/>
              <w:marRight w:val="0"/>
              <w:marTop w:val="0"/>
              <w:marBottom w:val="0"/>
              <w:divBdr>
                <w:top w:val="none" w:sz="0" w:space="0" w:color="auto"/>
                <w:left w:val="none" w:sz="0" w:space="0" w:color="auto"/>
                <w:bottom w:val="none" w:sz="0" w:space="0" w:color="auto"/>
                <w:right w:val="none" w:sz="0" w:space="0" w:color="auto"/>
              </w:divBdr>
              <w:divsChild>
                <w:div w:id="1987666436">
                  <w:marLeft w:val="0"/>
                  <w:marRight w:val="0"/>
                  <w:marTop w:val="0"/>
                  <w:marBottom w:val="240"/>
                  <w:divBdr>
                    <w:top w:val="none" w:sz="0" w:space="0" w:color="auto"/>
                    <w:left w:val="none" w:sz="0" w:space="0" w:color="auto"/>
                    <w:bottom w:val="none" w:sz="0" w:space="0" w:color="auto"/>
                    <w:right w:val="none" w:sz="0" w:space="0" w:color="auto"/>
                  </w:divBdr>
                </w:div>
                <w:div w:id="15243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planeta.cat/actualitat/lescassedat-fosfor-pot-suposar-amenaca-produccio-mundial-daliments-17401/" TargetMode="External"/><Relationship Id="rId13" Type="http://schemas.openxmlformats.org/officeDocument/2006/relationships/hyperlink" Target="https://wa.me/?text=https://monplaneta.cat/sostenibilitat/escassedat-fosfor-abocar-mon-enorme-crisi-alimentaria-63717/" TargetMode="External"/><Relationship Id="rId3" Type="http://schemas.openxmlformats.org/officeDocument/2006/relationships/webSettings" Target="webSettings.xml"/><Relationship Id="rId7" Type="http://schemas.openxmlformats.org/officeDocument/2006/relationships/hyperlink" Target="https://monplaneta.cat/sostenibilitat/proposen-reciclar-aigues-residuals-fertilitzant-agricultura-62524/" TargetMode="External"/><Relationship Id="rId12" Type="http://schemas.openxmlformats.org/officeDocument/2006/relationships/hyperlink" Target="https://www.facebook.com/sharer/sharer.php?u=https://monplaneta.cat/sostenibilitat/escassedat-fosfor-abocar-mon-enorme-crisi-alimentaria-6371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onplaneta.cat/sostenibilitat/inventen-manera-sostenible-fabricar-fertilitzants-33825/" TargetMode="External"/><Relationship Id="rId11" Type="http://schemas.openxmlformats.org/officeDocument/2006/relationships/hyperlink" Target="https://twitter.com/intent/tweet?text=L%E2%80%99escassedat+de+f%C3%B2sfor+pot+abocar+el+m%C3%B3n+a+una+enorme+crisi+aliment%C3%A0ria&amp;url=https://monplaneta.cat/sostenibilitat/escassedat-fosfor-abocar-mon-enorme-crisi-alimentaria-63717/" TargetMode="External"/><Relationship Id="rId5" Type="http://schemas.openxmlformats.org/officeDocument/2006/relationships/hyperlink" Target="https://theconversation.com/phosphorus-supply-is-increasingly-disrupted-we-are-sleepwalking-into-a-global-food-crisis-196538" TargetMode="External"/><Relationship Id="rId15" Type="http://schemas.openxmlformats.org/officeDocument/2006/relationships/fontTable" Target="fontTable.xml"/><Relationship Id="rId10" Type="http://schemas.openxmlformats.org/officeDocument/2006/relationships/hyperlink" Target="https://monplaneta.cat/actualitat/reutilitzar-aigues-residuals-pot-util-lagricultura-leconomia-5944/" TargetMode="External"/><Relationship Id="rId4" Type="http://schemas.openxmlformats.org/officeDocument/2006/relationships/hyperlink" Target="https://monplaneta.cat/author/aleix-salvans/" TargetMode="External"/><Relationship Id="rId9" Type="http://schemas.openxmlformats.org/officeDocument/2006/relationships/hyperlink" Target="https://monplaneta.cat/sostenibilitat/insectes-convertir-deixalles-recurs-valuosissim-34677/" TargetMode="External"/><Relationship Id="rId14" Type="http://schemas.openxmlformats.org/officeDocument/2006/relationships/hyperlink" Target="https://t.me/share/url?url=https://monplaneta.cat/sostenibilitat/escassedat-fosfor-abocar-mon-enorme-crisi-alimentaria-63717/&amp;text=L%26%238217%3Bescassedat+de+f%C3%B2sfor+pot+abocar+el+m%C3%B3n+a+una+enorme+crisi+aliment%C3%A0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16</cp:revision>
  <dcterms:created xsi:type="dcterms:W3CDTF">2023-01-08T07:46:00Z</dcterms:created>
  <dcterms:modified xsi:type="dcterms:W3CDTF">2023-01-14T07:23:00Z</dcterms:modified>
</cp:coreProperties>
</file>