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A1A8C" w14:textId="237E654B" w:rsidR="006C6772" w:rsidRDefault="006C6772" w:rsidP="00965A50">
      <w:pPr>
        <w:jc w:val="center"/>
        <w:rPr>
          <w:sz w:val="32"/>
          <w:szCs w:val="32"/>
        </w:rPr>
      </w:pPr>
      <w:r w:rsidRPr="006E7EF9">
        <w:rPr>
          <w:sz w:val="32"/>
          <w:szCs w:val="32"/>
        </w:rPr>
        <w:t>Grups de persones més maltractades</w:t>
      </w:r>
    </w:p>
    <w:p w14:paraId="11512917" w14:textId="4370062E" w:rsidR="00E14AC5" w:rsidRDefault="00784819" w:rsidP="00331C44">
      <w:r>
        <w:t>Persones en situacions</w:t>
      </w:r>
      <w:r w:rsidR="00FA0B3B">
        <w:t xml:space="preserve"> greus o molt greus. Situacions que, en general, ningú </w:t>
      </w:r>
      <w:r w:rsidR="00077AE6">
        <w:t xml:space="preserve">no </w:t>
      </w:r>
      <w:r w:rsidR="00FA0B3B">
        <w:t>coneix</w:t>
      </w:r>
      <w:r w:rsidR="00077AE6">
        <w:t xml:space="preserve"> n</w:t>
      </w:r>
      <w:r w:rsidR="00547BCA">
        <w:t>i</w:t>
      </w:r>
      <w:r w:rsidR="00077AE6">
        <w:t xml:space="preserve"> vol conèixer.</w:t>
      </w:r>
    </w:p>
    <w:p w14:paraId="6249C6E9" w14:textId="3549F71D" w:rsidR="00077AE6" w:rsidRDefault="00F635CB" w:rsidP="00331C44">
      <w:r>
        <w:t xml:space="preserve">Nosaltres, en canvi, estem convençuts que </w:t>
      </w:r>
      <w:r w:rsidR="00A81493">
        <w:t xml:space="preserve">el coneixement d’aquestes situacions forma part </w:t>
      </w:r>
      <w:r w:rsidR="00106738">
        <w:t xml:space="preserve">insubstituïble de la cultura popular, que caldria que fossin conegudes per </w:t>
      </w:r>
      <w:r w:rsidR="00583163">
        <w:t>molta gent, i que se’n generés un fort debat públic</w:t>
      </w:r>
      <w:r w:rsidR="00921469">
        <w:t>.</w:t>
      </w:r>
    </w:p>
    <w:p w14:paraId="2AAEC045" w14:textId="125CA0B4" w:rsidR="00273929" w:rsidRDefault="001B4D1F" w:rsidP="00D23268">
      <w:pPr>
        <w:spacing w:after="0"/>
        <w:jc w:val="center"/>
      </w:pPr>
      <w:r>
        <w:t>Autors:</w:t>
      </w:r>
    </w:p>
    <w:p w14:paraId="0910314A" w14:textId="0E3A18AD" w:rsidR="001B4D1F" w:rsidRDefault="00896948" w:rsidP="00B62A0C">
      <w:pPr>
        <w:spacing w:after="0"/>
        <w:jc w:val="both"/>
      </w:pPr>
      <w:r>
        <w:t>Josef</w:t>
      </w:r>
      <w:r w:rsidR="001B4D1F">
        <w:t>ina Pagès</w:t>
      </w:r>
      <w:r w:rsidR="00B62A0C">
        <w:t>, teòloga, resident a Sant Pere de Ribes</w:t>
      </w:r>
    </w:p>
    <w:p w14:paraId="1B11B4B2" w14:textId="3DE7A88D" w:rsidR="009B1ED5" w:rsidRDefault="003B0784" w:rsidP="00D23268">
      <w:pPr>
        <w:jc w:val="both"/>
      </w:pPr>
      <w:r>
        <w:t xml:space="preserve">Antoni Ferret, </w:t>
      </w:r>
      <w:r w:rsidR="002A5316">
        <w:t>comunicador, resident a Barcelona</w:t>
      </w:r>
      <w:r>
        <w:t xml:space="preserve"> </w:t>
      </w:r>
    </w:p>
    <w:p w14:paraId="7104D95C" w14:textId="443E1C4C" w:rsidR="00E14AC5" w:rsidRPr="00302662" w:rsidRDefault="00294288" w:rsidP="00331C44">
      <w:r w:rsidRPr="00302662">
        <w:t>Diàleg i redacció comp</w:t>
      </w:r>
      <w:r w:rsidR="00302662" w:rsidRPr="00302662">
        <w:t>a</w:t>
      </w:r>
      <w:r w:rsidRPr="00302662">
        <w:t>rtits</w:t>
      </w:r>
      <w:r w:rsidR="00F23491">
        <w:t xml:space="preserve"> entre to</w:t>
      </w:r>
      <w:r w:rsidR="00965A50">
        <w:t>t</w:t>
      </w:r>
      <w:r w:rsidR="00F23491">
        <w:t>s dos</w:t>
      </w:r>
      <w:r w:rsidR="00600C3D">
        <w:t>.</w:t>
      </w:r>
    </w:p>
    <w:p w14:paraId="21806280" w14:textId="18886BF5" w:rsidR="00E14AC5" w:rsidRDefault="009E5049" w:rsidP="00331C44">
      <w:pPr>
        <w:rPr>
          <w:sz w:val="32"/>
          <w:szCs w:val="32"/>
        </w:rPr>
      </w:pPr>
      <w:r>
        <w:rPr>
          <w:sz w:val="32"/>
          <w:szCs w:val="32"/>
        </w:rPr>
        <w:t>______________________________________________</w:t>
      </w:r>
    </w:p>
    <w:p w14:paraId="1FF2907B" w14:textId="77777777" w:rsidR="009E5049" w:rsidRDefault="009E5049" w:rsidP="00DB0989">
      <w:pPr>
        <w:spacing w:after="0"/>
        <w:rPr>
          <w:b/>
          <w:bCs/>
        </w:rPr>
      </w:pPr>
    </w:p>
    <w:p w14:paraId="277FC2FA" w14:textId="44A24309" w:rsidR="003700C9" w:rsidRPr="00F50244" w:rsidRDefault="008738E2" w:rsidP="00DB0989">
      <w:pPr>
        <w:spacing w:after="0"/>
        <w:rPr>
          <w:b/>
          <w:bCs/>
          <w:sz w:val="28"/>
          <w:szCs w:val="28"/>
        </w:rPr>
      </w:pPr>
      <w:r w:rsidRPr="00F50244">
        <w:rPr>
          <w:b/>
          <w:bCs/>
          <w:sz w:val="28"/>
          <w:szCs w:val="28"/>
        </w:rPr>
        <w:t>Diversitat sexual</w:t>
      </w:r>
    </w:p>
    <w:p w14:paraId="62263E3B" w14:textId="746A27A4" w:rsidR="0010086E" w:rsidRDefault="00DB0989" w:rsidP="00DB0989">
      <w:pPr>
        <w:spacing w:after="0"/>
      </w:pPr>
      <w:r>
        <w:t>Setanta països encara criminalitzen les relacions entre persones del mateix sexe.</w:t>
      </w:r>
    </w:p>
    <w:p w14:paraId="31FCA750" w14:textId="0AAF2075" w:rsidR="00DB0989" w:rsidRDefault="00DB0989" w:rsidP="00DB0989">
      <w:pPr>
        <w:spacing w:after="0"/>
      </w:pPr>
      <w:r>
        <w:t>I, des de 2008 a 2021, més de 4.000 persones han mort assassinades, al món, per aquest motiu.</w:t>
      </w:r>
      <w:r w:rsidR="00385670">
        <w:t xml:space="preserve"> Però </w:t>
      </w:r>
      <w:r w:rsidR="00AE68F4">
        <w:t xml:space="preserve">molt més enllà de la mort, hi ha hagut un torrent </w:t>
      </w:r>
      <w:r w:rsidR="00481935">
        <w:t xml:space="preserve">incontenible </w:t>
      </w:r>
      <w:r w:rsidR="00AE68F4">
        <w:t>de bromes i menyspreu</w:t>
      </w:r>
      <w:r w:rsidR="00481935">
        <w:t xml:space="preserve"> social. </w:t>
      </w:r>
      <w:r w:rsidR="002D362B">
        <w:t>I a</w:t>
      </w:r>
      <w:r w:rsidR="00481935">
        <w:t>ixò</w:t>
      </w:r>
      <w:r w:rsidR="00FB7842">
        <w:t>, les bromes, com la cosa menys traumàtica</w:t>
      </w:r>
      <w:r w:rsidR="005C14D1">
        <w:t>.</w:t>
      </w:r>
    </w:p>
    <w:p w14:paraId="51DB7CBE" w14:textId="06EFD50C" w:rsidR="00DB0989" w:rsidRDefault="00DB0989" w:rsidP="00DB0989">
      <w:pPr>
        <w:spacing w:after="0"/>
      </w:pPr>
      <w:r>
        <w:t>(</w:t>
      </w:r>
      <w:r w:rsidR="00EF085F">
        <w:t xml:space="preserve">Informació: </w:t>
      </w:r>
      <w:r>
        <w:t>Diario Público)</w:t>
      </w:r>
    </w:p>
    <w:p w14:paraId="6CD29C0C" w14:textId="77777777" w:rsidR="00DB0989" w:rsidRDefault="00DB0989"/>
    <w:p w14:paraId="19BA2619" w14:textId="77777777" w:rsidR="003700C9" w:rsidRPr="00F50244" w:rsidRDefault="003700C9" w:rsidP="003700C9">
      <w:pPr>
        <w:rPr>
          <w:b/>
          <w:bCs/>
          <w:sz w:val="28"/>
          <w:szCs w:val="28"/>
        </w:rPr>
      </w:pPr>
      <w:r w:rsidRPr="00F50244">
        <w:rPr>
          <w:b/>
          <w:bCs/>
          <w:sz w:val="28"/>
          <w:szCs w:val="28"/>
        </w:rPr>
        <w:t>Violacions</w:t>
      </w:r>
    </w:p>
    <w:p w14:paraId="15545E62" w14:textId="77777777" w:rsidR="003700C9" w:rsidRDefault="003700C9" w:rsidP="003700C9">
      <w:pPr>
        <w:spacing w:after="0"/>
      </w:pPr>
      <w:r>
        <w:t>La violació de dones és una de les lacres més greus contra la dignitat humana.</w:t>
      </w:r>
    </w:p>
    <w:p w14:paraId="60B58C26" w14:textId="77777777" w:rsidR="003700C9" w:rsidRDefault="003700C9" w:rsidP="003700C9">
      <w:pPr>
        <w:spacing w:after="0"/>
      </w:pPr>
      <w:r>
        <w:t>Les zones del món on la lacra de la violació és més quantiosa són:</w:t>
      </w:r>
    </w:p>
    <w:p w14:paraId="2FCE70A3" w14:textId="77777777" w:rsidR="003700C9" w:rsidRDefault="003700C9" w:rsidP="003700C9">
      <w:pPr>
        <w:spacing w:after="0"/>
      </w:pPr>
      <w:r>
        <w:t>Àfrica en conjunt, Índia  i  Brasil.</w:t>
      </w:r>
    </w:p>
    <w:p w14:paraId="1DC3E719" w14:textId="77777777" w:rsidR="003700C9" w:rsidRDefault="003700C9" w:rsidP="003700C9">
      <w:pPr>
        <w:spacing w:after="0"/>
      </w:pPr>
      <w:r>
        <w:t>Però també el trajecte de migració: països centreamericans – ruta a través de Mèxic – EUA.</w:t>
      </w:r>
    </w:p>
    <w:p w14:paraId="7F85614D" w14:textId="106054FF" w:rsidR="003700C9" w:rsidRPr="00BA3632" w:rsidRDefault="003700C9" w:rsidP="003700C9">
      <w:pPr>
        <w:spacing w:after="0"/>
      </w:pPr>
      <w:r>
        <w:t>No fa gaires anys, també ho va ser la regió oriental de la Rep</w:t>
      </w:r>
      <w:r w:rsidR="00362E97">
        <w:t>.</w:t>
      </w:r>
      <w:r>
        <w:t xml:space="preserve"> Dem</w:t>
      </w:r>
      <w:r w:rsidR="00362E97">
        <w:t>.</w:t>
      </w:r>
      <w:r>
        <w:t xml:space="preserve"> del Congo</w:t>
      </w:r>
      <w:r w:rsidRPr="00BA3632">
        <w:t>.</w:t>
      </w:r>
      <w:r w:rsidR="00362E97" w:rsidRPr="00BA3632">
        <w:t xml:space="preserve"> Regió de riques mines, </w:t>
      </w:r>
      <w:r w:rsidR="00525AA9" w:rsidRPr="00BA3632">
        <w:t xml:space="preserve">que han portat la desgràcia a la població, </w:t>
      </w:r>
      <w:r w:rsidR="00E740F1" w:rsidRPr="00BA3632">
        <w:t xml:space="preserve">a causa de l’aferrissada lluita de grups </w:t>
      </w:r>
      <w:r w:rsidR="00F0123C" w:rsidRPr="00BA3632">
        <w:t xml:space="preserve">guerrillers per apoderar-se de la riquesa de les mines. </w:t>
      </w:r>
      <w:r w:rsidR="002270CD" w:rsidRPr="00BA3632">
        <w:t>I en aquest context, els grups guerrillers usaven la violació</w:t>
      </w:r>
      <w:r w:rsidR="008D75A0" w:rsidRPr="00BA3632">
        <w:t xml:space="preserve"> </w:t>
      </w:r>
      <w:r w:rsidR="002270CD" w:rsidRPr="00BA3632">
        <w:t xml:space="preserve">de dones i nenes com </w:t>
      </w:r>
      <w:r w:rsidR="00610FB1" w:rsidRPr="00BA3632">
        <w:t xml:space="preserve">a </w:t>
      </w:r>
      <w:r w:rsidR="002270CD" w:rsidRPr="00BA3632">
        <w:t>arma de guerra</w:t>
      </w:r>
      <w:r w:rsidR="002C5977" w:rsidRPr="00BA3632">
        <w:t xml:space="preserve"> per destruir famílies</w:t>
      </w:r>
      <w:r w:rsidR="00E5249B" w:rsidRPr="00BA3632">
        <w:t xml:space="preserve"> i, per tant, </w:t>
      </w:r>
      <w:r w:rsidR="004545C8" w:rsidRPr="00BA3632">
        <w:t>la societat rival</w:t>
      </w:r>
      <w:r w:rsidR="002270CD" w:rsidRPr="00BA3632">
        <w:t>.</w:t>
      </w:r>
    </w:p>
    <w:p w14:paraId="0A6A7BF9" w14:textId="5C94353D" w:rsidR="0030290C" w:rsidRPr="00BA3632" w:rsidRDefault="0030290C" w:rsidP="003700C9">
      <w:pPr>
        <w:spacing w:after="0"/>
      </w:pPr>
      <w:r w:rsidRPr="00BA3632">
        <w:t>Aquest va ser, probablement,</w:t>
      </w:r>
      <w:r w:rsidR="006F3089" w:rsidRPr="00BA3632">
        <w:t xml:space="preserve"> el cas més greu </w:t>
      </w:r>
      <w:r w:rsidR="002A0A83" w:rsidRPr="00BA3632">
        <w:t xml:space="preserve">de violacions massives. </w:t>
      </w:r>
      <w:r w:rsidR="007827FA">
        <w:t>I</w:t>
      </w:r>
      <w:r w:rsidR="00FB671E">
        <w:t xml:space="preserve"> sense oblidar el cas dels soldats serbis amb les dones </w:t>
      </w:r>
      <w:r w:rsidR="00402D71">
        <w:t>bosnianes</w:t>
      </w:r>
      <w:r w:rsidR="00B61FFF">
        <w:t>, durant la seva guerra</w:t>
      </w:r>
      <w:r w:rsidR="00D904B8">
        <w:t xml:space="preserve"> civil</w:t>
      </w:r>
      <w:r w:rsidR="00402D71">
        <w:t>.</w:t>
      </w:r>
    </w:p>
    <w:p w14:paraId="0FFF390D" w14:textId="77777777" w:rsidR="00BB26CC" w:rsidRDefault="00823B6F" w:rsidP="00E10280">
      <w:pPr>
        <w:spacing w:after="0"/>
      </w:pPr>
      <w:r w:rsidRPr="00BA3632">
        <w:t xml:space="preserve">Al nostre </w:t>
      </w:r>
      <w:r w:rsidR="00FE5F8E" w:rsidRPr="00BA3632">
        <w:t>entorn (</w:t>
      </w:r>
      <w:r w:rsidR="00614907" w:rsidRPr="00BA3632">
        <w:t>països occidentals)</w:t>
      </w:r>
      <w:r w:rsidRPr="00BA3632">
        <w:t xml:space="preserve">, </w:t>
      </w:r>
      <w:r w:rsidR="008F55F4" w:rsidRPr="00BA3632">
        <w:t xml:space="preserve">s’hi ha inventat una manera </w:t>
      </w:r>
      <w:r w:rsidR="00A7757F" w:rsidRPr="00BA3632">
        <w:t xml:space="preserve">més sofisticada </w:t>
      </w:r>
      <w:r w:rsidR="00B43C27" w:rsidRPr="00BA3632">
        <w:t>de violar</w:t>
      </w:r>
      <w:r w:rsidR="00C2249A" w:rsidRPr="00BA3632">
        <w:t xml:space="preserve"> una noia</w:t>
      </w:r>
      <w:r w:rsidR="00B43C27" w:rsidRPr="00BA3632">
        <w:t xml:space="preserve">: una beguda contenint droga, que deixa la persona </w:t>
      </w:r>
      <w:r w:rsidR="008179D7" w:rsidRPr="00BA3632">
        <w:t>inconscient</w:t>
      </w:r>
      <w:r w:rsidR="00D93FCD" w:rsidRPr="00BA3632">
        <w:t>.</w:t>
      </w:r>
      <w:r w:rsidR="008179D7">
        <w:t xml:space="preserve"> </w:t>
      </w:r>
    </w:p>
    <w:p w14:paraId="3F0BFF70" w14:textId="19AAE94A" w:rsidR="003B6D58" w:rsidRPr="0000224A" w:rsidRDefault="00BB26CC" w:rsidP="003B6D58">
      <w:pPr>
        <w:rPr>
          <w:rFonts w:asciiTheme="minorHAnsi" w:hAnsiTheme="minorHAnsi" w:cstheme="minorHAnsi"/>
        </w:rPr>
      </w:pPr>
      <w:r>
        <w:t xml:space="preserve">I, des </w:t>
      </w:r>
      <w:r w:rsidRPr="00045221">
        <w:t>de</w:t>
      </w:r>
      <w:r w:rsidR="003B6D58" w:rsidRPr="00045221">
        <w:t>l passat 23 de juliol a la nit, en una discoteca de Barcelona, dues noies, tot ballant, van rebre punxades, una al braç i l’altra a la cama. Van anar tot seguit a demanar ajuda als responsables del local, que les van apartar.</w:t>
      </w:r>
      <w:r w:rsidR="003B6D58" w:rsidRPr="00045221">
        <w:rPr>
          <w:rFonts w:ascii="Roboto" w:hAnsi="Roboto"/>
          <w:color w:val="262626"/>
          <w:sz w:val="27"/>
          <w:szCs w:val="27"/>
        </w:rPr>
        <w:t> </w:t>
      </w:r>
      <w:r w:rsidR="003B6D58" w:rsidRPr="009F4ABD">
        <w:rPr>
          <w:rStyle w:val="Textoennegrita"/>
          <w:rFonts w:asciiTheme="minorHAnsi" w:hAnsiTheme="minorHAnsi" w:cstheme="minorHAnsi"/>
          <w:b w:val="0"/>
          <w:bCs w:val="0"/>
          <w:color w:val="262626"/>
        </w:rPr>
        <w:t>Els símptomes que van notar després de les punxades van ser mareig, desorientació, cansament i son</w:t>
      </w:r>
      <w:r w:rsidR="003B6D58" w:rsidRPr="0000224A">
        <w:rPr>
          <w:rFonts w:asciiTheme="minorHAnsi" w:hAnsiTheme="minorHAnsi" w:cstheme="minorHAnsi"/>
          <w:color w:val="262626"/>
        </w:rPr>
        <w:t>. </w:t>
      </w:r>
      <w:r w:rsidR="003E3687" w:rsidRPr="0000224A">
        <w:rPr>
          <w:rFonts w:asciiTheme="minorHAnsi" w:hAnsiTheme="minorHAnsi" w:cstheme="minorHAnsi"/>
          <w:color w:val="262626"/>
        </w:rPr>
        <w:t xml:space="preserve"> </w:t>
      </w:r>
      <w:r w:rsidR="00593FBE" w:rsidRPr="0000224A">
        <w:rPr>
          <w:rFonts w:asciiTheme="minorHAnsi" w:hAnsiTheme="minorHAnsi" w:cstheme="minorHAnsi"/>
          <w:color w:val="262626"/>
        </w:rPr>
        <w:t xml:space="preserve">L’intent </w:t>
      </w:r>
      <w:r w:rsidR="00593FBE" w:rsidRPr="0000224A">
        <w:rPr>
          <w:rFonts w:asciiTheme="minorHAnsi" w:hAnsiTheme="minorHAnsi" w:cstheme="minorHAnsi"/>
          <w:color w:val="262626"/>
        </w:rPr>
        <w:lastRenderedPageBreak/>
        <w:t>s’ha repetit en nombrosos llo</w:t>
      </w:r>
      <w:r w:rsidR="00D110EF" w:rsidRPr="0000224A">
        <w:rPr>
          <w:rFonts w:asciiTheme="minorHAnsi" w:hAnsiTheme="minorHAnsi" w:cstheme="minorHAnsi"/>
          <w:color w:val="262626"/>
        </w:rPr>
        <w:t>c</w:t>
      </w:r>
      <w:r w:rsidR="00593FBE" w:rsidRPr="0000224A">
        <w:rPr>
          <w:rFonts w:asciiTheme="minorHAnsi" w:hAnsiTheme="minorHAnsi" w:cstheme="minorHAnsi"/>
          <w:color w:val="262626"/>
        </w:rPr>
        <w:t xml:space="preserve">s i </w:t>
      </w:r>
      <w:r w:rsidR="00D110EF" w:rsidRPr="0000224A">
        <w:rPr>
          <w:rFonts w:asciiTheme="minorHAnsi" w:hAnsiTheme="minorHAnsi" w:cstheme="minorHAnsi"/>
          <w:color w:val="262626"/>
        </w:rPr>
        <w:t xml:space="preserve">nombroses </w:t>
      </w:r>
      <w:r w:rsidR="00593FBE" w:rsidRPr="0000224A">
        <w:rPr>
          <w:rFonts w:asciiTheme="minorHAnsi" w:hAnsiTheme="minorHAnsi" w:cstheme="minorHAnsi"/>
          <w:color w:val="262626"/>
        </w:rPr>
        <w:t>vegades,</w:t>
      </w:r>
      <w:r w:rsidR="00C91C8B" w:rsidRPr="0000224A">
        <w:rPr>
          <w:rFonts w:asciiTheme="minorHAnsi" w:hAnsiTheme="minorHAnsi" w:cstheme="minorHAnsi"/>
          <w:color w:val="262626"/>
        </w:rPr>
        <w:t xml:space="preserve"> però no s’ha hagut de lamentar cap cas </w:t>
      </w:r>
      <w:r w:rsidR="00D110EF" w:rsidRPr="0000224A">
        <w:rPr>
          <w:rFonts w:asciiTheme="minorHAnsi" w:hAnsiTheme="minorHAnsi" w:cstheme="minorHAnsi"/>
          <w:color w:val="262626"/>
        </w:rPr>
        <w:t>de violació</w:t>
      </w:r>
      <w:r w:rsidR="0000224A" w:rsidRPr="0000224A">
        <w:rPr>
          <w:rFonts w:asciiTheme="minorHAnsi" w:hAnsiTheme="minorHAnsi" w:cstheme="minorHAnsi"/>
          <w:color w:val="262626"/>
        </w:rPr>
        <w:t>.</w:t>
      </w:r>
    </w:p>
    <w:p w14:paraId="0D7FBAA4" w14:textId="4A534EE5" w:rsidR="00561749" w:rsidRDefault="00561749" w:rsidP="004E4928"/>
    <w:p w14:paraId="129C0B33" w14:textId="03319B27" w:rsidR="003700C9" w:rsidRPr="001941D3" w:rsidRDefault="003700C9" w:rsidP="001941D3">
      <w:pPr>
        <w:spacing w:after="0"/>
      </w:pPr>
      <w:r>
        <w:t xml:space="preserve"> </w:t>
      </w:r>
      <w:r w:rsidR="008738E2" w:rsidRPr="00F50244">
        <w:rPr>
          <w:b/>
          <w:bCs/>
          <w:sz w:val="28"/>
          <w:szCs w:val="28"/>
        </w:rPr>
        <w:t xml:space="preserve">Assassinats </w:t>
      </w:r>
      <w:r w:rsidR="0008727F" w:rsidRPr="00F50244">
        <w:rPr>
          <w:b/>
          <w:bCs/>
          <w:sz w:val="28"/>
          <w:szCs w:val="28"/>
        </w:rPr>
        <w:t>d</w:t>
      </w:r>
      <w:r w:rsidR="00B32DC2" w:rsidRPr="00F50244">
        <w:rPr>
          <w:b/>
          <w:bCs/>
          <w:sz w:val="28"/>
          <w:szCs w:val="28"/>
        </w:rPr>
        <w:t xml:space="preserve">e defensors del </w:t>
      </w:r>
      <w:r w:rsidR="00925B9B" w:rsidRPr="00F50244">
        <w:rPr>
          <w:b/>
          <w:bCs/>
          <w:sz w:val="28"/>
          <w:szCs w:val="28"/>
        </w:rPr>
        <w:t>d</w:t>
      </w:r>
      <w:r w:rsidR="00B32DC2" w:rsidRPr="00F50244">
        <w:rPr>
          <w:b/>
          <w:bCs/>
          <w:sz w:val="28"/>
          <w:szCs w:val="28"/>
        </w:rPr>
        <w:t xml:space="preserve">rets </w:t>
      </w:r>
      <w:r w:rsidR="00925B9B" w:rsidRPr="00F50244">
        <w:rPr>
          <w:b/>
          <w:bCs/>
          <w:sz w:val="28"/>
          <w:szCs w:val="28"/>
        </w:rPr>
        <w:t>h</w:t>
      </w:r>
      <w:r w:rsidR="00B32DC2" w:rsidRPr="00F50244">
        <w:rPr>
          <w:b/>
          <w:bCs/>
          <w:sz w:val="28"/>
          <w:szCs w:val="28"/>
        </w:rPr>
        <w:t>umans</w:t>
      </w:r>
    </w:p>
    <w:p w14:paraId="1D3DEF8B" w14:textId="4B30AA85" w:rsidR="00B32DC2" w:rsidRDefault="000C6292">
      <w:r>
        <w:t xml:space="preserve">Els defensors dels drets humans, figura molt </w:t>
      </w:r>
      <w:r w:rsidR="00E520A6">
        <w:t xml:space="preserve">habitual als països sud-americans, són sovint objecte </w:t>
      </w:r>
      <w:r w:rsidR="00925B9B">
        <w:t>de violència</w:t>
      </w:r>
      <w:r w:rsidR="00305EC0">
        <w:t>, i, concretament, d’assassinat.</w:t>
      </w:r>
    </w:p>
    <w:p w14:paraId="77667A47" w14:textId="19367889" w:rsidR="00C24AEC" w:rsidRPr="00BA3632" w:rsidRDefault="00C24AEC" w:rsidP="00A60A1D">
      <w:pPr>
        <w:shd w:val="clear" w:color="auto" w:fill="FFFFFF"/>
        <w:spacing w:after="0" w:line="288" w:lineRule="atLeast"/>
        <w:outlineLvl w:val="0"/>
        <w:rPr>
          <w:rFonts w:asciiTheme="minorHAnsi" w:eastAsia="Times New Roman" w:hAnsiTheme="minorHAnsi" w:cstheme="minorHAnsi"/>
          <w:color w:val="000000"/>
          <w:kern w:val="36"/>
          <w:sz w:val="28"/>
          <w:szCs w:val="28"/>
          <w:lang w:val="es-ES" w:eastAsia="ca-ES"/>
        </w:rPr>
      </w:pPr>
      <w:r w:rsidRPr="00BA3632">
        <w:rPr>
          <w:rFonts w:asciiTheme="minorHAnsi" w:eastAsia="Times New Roman" w:hAnsiTheme="minorHAnsi" w:cstheme="minorHAnsi"/>
          <w:color w:val="000000"/>
          <w:kern w:val="36"/>
          <w:lang w:val="es-ES" w:eastAsia="ca-ES"/>
        </w:rPr>
        <w:t>La mare de la periodista as</w:t>
      </w:r>
      <w:r w:rsidR="0098534A" w:rsidRPr="00BA3632">
        <w:rPr>
          <w:rFonts w:asciiTheme="minorHAnsi" w:eastAsia="Times New Roman" w:hAnsiTheme="minorHAnsi" w:cstheme="minorHAnsi"/>
          <w:color w:val="000000"/>
          <w:kern w:val="36"/>
          <w:lang w:val="es-ES" w:eastAsia="ca-ES"/>
        </w:rPr>
        <w:t>sas</w:t>
      </w:r>
      <w:r w:rsidRPr="00BA3632">
        <w:rPr>
          <w:rFonts w:asciiTheme="minorHAnsi" w:eastAsia="Times New Roman" w:hAnsiTheme="minorHAnsi" w:cstheme="minorHAnsi"/>
          <w:color w:val="000000"/>
          <w:kern w:val="36"/>
          <w:lang w:val="es-ES" w:eastAsia="ca-ES"/>
        </w:rPr>
        <w:t>sinada Sol Cruz Jarquín</w:t>
      </w:r>
      <w:r w:rsidR="004F2ED8">
        <w:rPr>
          <w:rFonts w:asciiTheme="minorHAnsi" w:eastAsia="Times New Roman" w:hAnsiTheme="minorHAnsi" w:cstheme="minorHAnsi"/>
          <w:color w:val="000000"/>
          <w:kern w:val="36"/>
          <w:lang w:val="es-ES" w:eastAsia="ca-ES"/>
        </w:rPr>
        <w:t xml:space="preserve"> diu</w:t>
      </w:r>
      <w:r w:rsidRPr="00BA3632">
        <w:rPr>
          <w:rFonts w:asciiTheme="minorHAnsi" w:eastAsia="Times New Roman" w:hAnsiTheme="minorHAnsi" w:cstheme="minorHAnsi"/>
          <w:color w:val="000000"/>
          <w:kern w:val="36"/>
          <w:lang w:val="es-ES" w:eastAsia="ca-ES"/>
        </w:rPr>
        <w:t>: "Los 3.000 feminicidios anuales en México son cifras de guerra</w:t>
      </w:r>
      <w:r w:rsidR="00A87F51" w:rsidRPr="00BA3632">
        <w:rPr>
          <w:rFonts w:asciiTheme="minorHAnsi" w:eastAsia="Times New Roman" w:hAnsiTheme="minorHAnsi" w:cstheme="minorHAnsi"/>
          <w:color w:val="000000"/>
          <w:kern w:val="36"/>
          <w:lang w:val="es-ES" w:eastAsia="ca-ES"/>
        </w:rPr>
        <w:t>.</w:t>
      </w:r>
      <w:r w:rsidRPr="00BA3632">
        <w:rPr>
          <w:rFonts w:asciiTheme="minorHAnsi" w:eastAsia="Times New Roman" w:hAnsiTheme="minorHAnsi" w:cstheme="minorHAnsi"/>
          <w:color w:val="000000"/>
          <w:kern w:val="36"/>
          <w:sz w:val="28"/>
          <w:szCs w:val="28"/>
          <w:lang w:val="es-ES" w:eastAsia="ca-ES"/>
        </w:rPr>
        <w:t>"</w:t>
      </w:r>
    </w:p>
    <w:p w14:paraId="316DF339" w14:textId="266B7B19" w:rsidR="00C24AEC" w:rsidRDefault="00C24AEC" w:rsidP="0089693C">
      <w:pPr>
        <w:shd w:val="clear" w:color="auto" w:fill="FFFFFF"/>
        <w:spacing w:after="0" w:line="276" w:lineRule="auto"/>
        <w:rPr>
          <w:rFonts w:asciiTheme="minorHAnsi" w:eastAsia="Times New Roman" w:hAnsiTheme="minorHAnsi" w:cstheme="minorHAnsi"/>
          <w:color w:val="000000"/>
          <w:lang w:val="es-ES" w:eastAsia="ca-ES"/>
        </w:rPr>
      </w:pPr>
      <w:r w:rsidRPr="00953DD7">
        <w:rPr>
          <w:rFonts w:asciiTheme="minorHAnsi" w:eastAsia="Times New Roman" w:hAnsiTheme="minorHAnsi" w:cstheme="minorHAnsi"/>
          <w:color w:val="000000"/>
          <w:lang w:eastAsia="ca-ES"/>
        </w:rPr>
        <w:t>Afirma que la normali</w:t>
      </w:r>
      <w:r w:rsidR="000B19E7" w:rsidRPr="00953DD7">
        <w:rPr>
          <w:rFonts w:asciiTheme="minorHAnsi" w:eastAsia="Times New Roman" w:hAnsiTheme="minorHAnsi" w:cstheme="minorHAnsi"/>
          <w:color w:val="000000"/>
          <w:lang w:eastAsia="ca-ES"/>
        </w:rPr>
        <w:t>t</w:t>
      </w:r>
      <w:r w:rsidRPr="00953DD7">
        <w:rPr>
          <w:rFonts w:asciiTheme="minorHAnsi" w:eastAsia="Times New Roman" w:hAnsiTheme="minorHAnsi" w:cstheme="minorHAnsi"/>
          <w:color w:val="000000"/>
          <w:lang w:eastAsia="ca-ES"/>
        </w:rPr>
        <w:t>a</w:t>
      </w:r>
      <w:r w:rsidR="00BE286F" w:rsidRPr="00953DD7">
        <w:rPr>
          <w:rFonts w:asciiTheme="minorHAnsi" w:eastAsia="Times New Roman" w:hAnsiTheme="minorHAnsi" w:cstheme="minorHAnsi"/>
          <w:color w:val="000000"/>
          <w:lang w:eastAsia="ca-ES"/>
        </w:rPr>
        <w:t>t</w:t>
      </w:r>
      <w:r w:rsidRPr="00953DD7">
        <w:rPr>
          <w:rFonts w:asciiTheme="minorHAnsi" w:eastAsia="Times New Roman" w:hAnsiTheme="minorHAnsi" w:cstheme="minorHAnsi"/>
          <w:color w:val="000000"/>
          <w:lang w:eastAsia="ca-ES"/>
        </w:rPr>
        <w:t xml:space="preserve"> </w:t>
      </w:r>
      <w:r w:rsidR="00BE286F" w:rsidRPr="00953DD7">
        <w:rPr>
          <w:rFonts w:asciiTheme="minorHAnsi" w:eastAsia="Times New Roman" w:hAnsiTheme="minorHAnsi" w:cstheme="minorHAnsi"/>
          <w:color w:val="000000"/>
          <w:lang w:eastAsia="ca-ES"/>
        </w:rPr>
        <w:t>a</w:t>
      </w:r>
      <w:r w:rsidRPr="00953DD7">
        <w:rPr>
          <w:rFonts w:asciiTheme="minorHAnsi" w:eastAsia="Times New Roman" w:hAnsiTheme="minorHAnsi" w:cstheme="minorHAnsi"/>
          <w:color w:val="000000"/>
          <w:lang w:eastAsia="ca-ES"/>
        </w:rPr>
        <w:t xml:space="preserve"> M</w:t>
      </w:r>
      <w:r w:rsidR="00BE286F" w:rsidRPr="00953DD7">
        <w:rPr>
          <w:rFonts w:asciiTheme="minorHAnsi" w:eastAsia="Times New Roman" w:hAnsiTheme="minorHAnsi" w:cstheme="minorHAnsi"/>
          <w:color w:val="000000"/>
          <w:lang w:eastAsia="ca-ES"/>
        </w:rPr>
        <w:t>è</w:t>
      </w:r>
      <w:r w:rsidRPr="00953DD7">
        <w:rPr>
          <w:rFonts w:asciiTheme="minorHAnsi" w:eastAsia="Times New Roman" w:hAnsiTheme="minorHAnsi" w:cstheme="minorHAnsi"/>
          <w:color w:val="000000"/>
          <w:lang w:eastAsia="ca-ES"/>
        </w:rPr>
        <w:t>xic es la impuni</w:t>
      </w:r>
      <w:r w:rsidR="00796133" w:rsidRPr="00953DD7">
        <w:rPr>
          <w:rFonts w:asciiTheme="minorHAnsi" w:eastAsia="Times New Roman" w:hAnsiTheme="minorHAnsi" w:cstheme="minorHAnsi"/>
          <w:color w:val="000000"/>
          <w:lang w:eastAsia="ca-ES"/>
        </w:rPr>
        <w:t>tat</w:t>
      </w:r>
      <w:r w:rsidRPr="00953DD7">
        <w:rPr>
          <w:rFonts w:asciiTheme="minorHAnsi" w:eastAsia="Times New Roman" w:hAnsiTheme="minorHAnsi" w:cstheme="minorHAnsi"/>
          <w:color w:val="000000"/>
          <w:lang w:eastAsia="ca-ES"/>
        </w:rPr>
        <w:t>. Que l</w:t>
      </w:r>
      <w:r w:rsidR="00796133" w:rsidRPr="00953DD7">
        <w:rPr>
          <w:rFonts w:asciiTheme="minorHAnsi" w:eastAsia="Times New Roman" w:hAnsiTheme="minorHAnsi" w:cstheme="minorHAnsi"/>
          <w:color w:val="000000"/>
          <w:lang w:eastAsia="ca-ES"/>
        </w:rPr>
        <w:t>’</w:t>
      </w:r>
      <w:r w:rsidRPr="00953DD7">
        <w:rPr>
          <w:rFonts w:asciiTheme="minorHAnsi" w:eastAsia="Times New Roman" w:hAnsiTheme="minorHAnsi" w:cstheme="minorHAnsi"/>
          <w:color w:val="000000"/>
          <w:lang w:eastAsia="ca-ES"/>
        </w:rPr>
        <w:t>as</w:t>
      </w:r>
      <w:r w:rsidR="00796133" w:rsidRPr="00953DD7">
        <w:rPr>
          <w:rFonts w:asciiTheme="minorHAnsi" w:eastAsia="Times New Roman" w:hAnsiTheme="minorHAnsi" w:cstheme="minorHAnsi"/>
          <w:color w:val="000000"/>
          <w:lang w:eastAsia="ca-ES"/>
        </w:rPr>
        <w:t>sas</w:t>
      </w:r>
      <w:r w:rsidRPr="00953DD7">
        <w:rPr>
          <w:rFonts w:asciiTheme="minorHAnsi" w:eastAsia="Times New Roman" w:hAnsiTheme="minorHAnsi" w:cstheme="minorHAnsi"/>
          <w:color w:val="000000"/>
          <w:lang w:eastAsia="ca-ES"/>
        </w:rPr>
        <w:t xml:space="preserve">sinat de </w:t>
      </w:r>
      <w:r w:rsidR="00796133" w:rsidRPr="00953DD7">
        <w:rPr>
          <w:rFonts w:asciiTheme="minorHAnsi" w:eastAsia="Times New Roman" w:hAnsiTheme="minorHAnsi" w:cstheme="minorHAnsi"/>
          <w:color w:val="000000"/>
          <w:lang w:eastAsia="ca-ES"/>
        </w:rPr>
        <w:t>dones</w:t>
      </w:r>
      <w:r w:rsidRPr="00953DD7">
        <w:rPr>
          <w:rFonts w:asciiTheme="minorHAnsi" w:eastAsia="Times New Roman" w:hAnsiTheme="minorHAnsi" w:cstheme="minorHAnsi"/>
          <w:color w:val="000000"/>
          <w:lang w:eastAsia="ca-ES"/>
        </w:rPr>
        <w:t xml:space="preserve"> </w:t>
      </w:r>
      <w:r w:rsidR="00AC6F41" w:rsidRPr="00953DD7">
        <w:rPr>
          <w:rFonts w:asciiTheme="minorHAnsi" w:eastAsia="Times New Roman" w:hAnsiTheme="minorHAnsi" w:cstheme="minorHAnsi"/>
          <w:color w:val="000000"/>
          <w:lang w:eastAsia="ca-ES"/>
        </w:rPr>
        <w:t>es</w:t>
      </w:r>
      <w:r w:rsidRPr="00953DD7">
        <w:rPr>
          <w:rFonts w:asciiTheme="minorHAnsi" w:eastAsia="Times New Roman" w:hAnsiTheme="minorHAnsi" w:cstheme="minorHAnsi"/>
          <w:color w:val="000000"/>
          <w:lang w:eastAsia="ca-ES"/>
        </w:rPr>
        <w:t xml:space="preserve"> qued</w:t>
      </w:r>
      <w:r w:rsidR="00AC6F41" w:rsidRPr="00953DD7">
        <w:rPr>
          <w:rFonts w:asciiTheme="minorHAnsi" w:eastAsia="Times New Roman" w:hAnsiTheme="minorHAnsi" w:cstheme="minorHAnsi"/>
          <w:color w:val="000000"/>
          <w:lang w:eastAsia="ca-ES"/>
        </w:rPr>
        <w:t>i</w:t>
      </w:r>
      <w:r w:rsidRPr="00953DD7">
        <w:rPr>
          <w:rFonts w:asciiTheme="minorHAnsi" w:eastAsia="Times New Roman" w:hAnsiTheme="minorHAnsi" w:cstheme="minorHAnsi"/>
          <w:color w:val="000000"/>
          <w:lang w:eastAsia="ca-ES"/>
        </w:rPr>
        <w:t xml:space="preserve"> s</w:t>
      </w:r>
      <w:r w:rsidR="00AC6F41" w:rsidRPr="00953DD7">
        <w:rPr>
          <w:rFonts w:asciiTheme="minorHAnsi" w:eastAsia="Times New Roman" w:hAnsiTheme="minorHAnsi" w:cstheme="minorHAnsi"/>
          <w:color w:val="000000"/>
          <w:lang w:eastAsia="ca-ES"/>
        </w:rPr>
        <w:t>ense</w:t>
      </w:r>
      <w:r w:rsidRPr="00953DD7">
        <w:rPr>
          <w:rFonts w:asciiTheme="minorHAnsi" w:eastAsia="Times New Roman" w:hAnsiTheme="minorHAnsi" w:cstheme="minorHAnsi"/>
          <w:color w:val="000000"/>
          <w:lang w:eastAsia="ca-ES"/>
        </w:rPr>
        <w:t xml:space="preserve"> resol</w:t>
      </w:r>
      <w:r w:rsidR="00953DD7" w:rsidRPr="00953DD7">
        <w:rPr>
          <w:rFonts w:asciiTheme="minorHAnsi" w:eastAsia="Times New Roman" w:hAnsiTheme="minorHAnsi" w:cstheme="minorHAnsi"/>
          <w:color w:val="000000"/>
          <w:lang w:eastAsia="ca-ES"/>
        </w:rPr>
        <w:t>dre</w:t>
      </w:r>
      <w:r w:rsidRPr="00953DD7">
        <w:rPr>
          <w:rFonts w:asciiTheme="minorHAnsi" w:eastAsia="Times New Roman" w:hAnsiTheme="minorHAnsi" w:cstheme="minorHAnsi"/>
          <w:color w:val="000000"/>
          <w:lang w:eastAsia="ca-ES"/>
        </w:rPr>
        <w:t xml:space="preserve"> o investigar </w:t>
      </w:r>
      <w:r w:rsidR="00953DD7" w:rsidRPr="00953DD7">
        <w:rPr>
          <w:rFonts w:asciiTheme="minorHAnsi" w:eastAsia="Times New Roman" w:hAnsiTheme="minorHAnsi" w:cstheme="minorHAnsi"/>
          <w:color w:val="000000"/>
          <w:lang w:eastAsia="ca-ES"/>
        </w:rPr>
        <w:t>é</w:t>
      </w:r>
      <w:r w:rsidRPr="00953DD7">
        <w:rPr>
          <w:rFonts w:asciiTheme="minorHAnsi" w:eastAsia="Times New Roman" w:hAnsiTheme="minorHAnsi" w:cstheme="minorHAnsi"/>
          <w:color w:val="000000"/>
          <w:lang w:eastAsia="ca-ES"/>
        </w:rPr>
        <w:t>s la norma</w:t>
      </w:r>
      <w:r w:rsidRPr="00BA3632">
        <w:rPr>
          <w:rFonts w:asciiTheme="minorHAnsi" w:eastAsia="Times New Roman" w:hAnsiTheme="minorHAnsi" w:cstheme="minorHAnsi"/>
          <w:color w:val="000000"/>
          <w:lang w:val="es-ES" w:eastAsia="ca-ES"/>
        </w:rPr>
        <w:t>. "De las 11 mujeres asesinadas cada día, quizá alguna llegue a tener un proceso judicial. Lo cual no quiere decir que el culpable sea sentenciado. </w:t>
      </w:r>
      <w:r w:rsidRPr="00BA3632">
        <w:rPr>
          <w:rFonts w:asciiTheme="minorHAnsi" w:eastAsia="Times New Roman" w:hAnsiTheme="minorHAnsi" w:cstheme="minorHAnsi"/>
          <w:b/>
          <w:bCs/>
          <w:color w:val="000000"/>
          <w:bdr w:val="none" w:sz="0" w:space="0" w:color="auto" w:frame="1"/>
          <w:lang w:val="es-ES" w:eastAsia="ca-ES"/>
        </w:rPr>
        <w:t>Se calcula que la impunidad en los feminicidios alcanza en México al 97% de los casos</w:t>
      </w:r>
      <w:r w:rsidRPr="00BA3632">
        <w:rPr>
          <w:rFonts w:asciiTheme="minorHAnsi" w:eastAsia="Times New Roman" w:hAnsiTheme="minorHAnsi" w:cstheme="minorHAnsi"/>
          <w:color w:val="000000"/>
          <w:lang w:val="es-ES" w:eastAsia="ca-ES"/>
        </w:rPr>
        <w:t>. Es decir, es gigantesca la falta de acceso a la justicia para las mujeres".</w:t>
      </w:r>
    </w:p>
    <w:p w14:paraId="2F84754D" w14:textId="2B55C588" w:rsidR="0008727F" w:rsidRDefault="000A3527">
      <w:r>
        <w:t>(</w:t>
      </w:r>
      <w:r w:rsidR="00A60EB7">
        <w:t xml:space="preserve">Informació: </w:t>
      </w:r>
      <w:r>
        <w:t>Diario Público)</w:t>
      </w:r>
    </w:p>
    <w:p w14:paraId="09D4D2DB" w14:textId="77777777" w:rsidR="00B377CD" w:rsidRPr="006608E8" w:rsidRDefault="00B377CD" w:rsidP="006608E8">
      <w:pPr>
        <w:autoSpaceDE w:val="0"/>
        <w:autoSpaceDN w:val="0"/>
        <w:adjustRightInd w:val="0"/>
        <w:jc w:val="both"/>
        <w:rPr>
          <w:rFonts w:asciiTheme="minorHAnsi" w:hAnsiTheme="minorHAnsi" w:cstheme="minorHAnsi"/>
          <w:color w:val="000000"/>
        </w:rPr>
      </w:pPr>
    </w:p>
    <w:p w14:paraId="4E6E5E74" w14:textId="77777777" w:rsidR="00A72F61" w:rsidRPr="00F50244" w:rsidRDefault="00B377CD" w:rsidP="00A9085A">
      <w:pPr>
        <w:spacing w:after="200" w:line="276" w:lineRule="auto"/>
        <w:jc w:val="both"/>
        <w:rPr>
          <w:rFonts w:asciiTheme="minorHAnsi" w:hAnsiTheme="minorHAnsi" w:cstheme="minorHAnsi"/>
          <w:b/>
          <w:bCs/>
          <w:sz w:val="28"/>
          <w:szCs w:val="28"/>
        </w:rPr>
      </w:pPr>
      <w:r w:rsidRPr="00F50244">
        <w:rPr>
          <w:rFonts w:asciiTheme="minorHAnsi" w:hAnsiTheme="minorHAnsi" w:cstheme="minorHAnsi"/>
          <w:b/>
          <w:bCs/>
          <w:sz w:val="28"/>
          <w:szCs w:val="28"/>
        </w:rPr>
        <w:t>Nens i joves immigrants</w:t>
      </w:r>
      <w:r w:rsidR="00A9085A" w:rsidRPr="00F50244">
        <w:rPr>
          <w:rFonts w:asciiTheme="minorHAnsi" w:hAnsiTheme="minorHAnsi" w:cstheme="minorHAnsi"/>
          <w:b/>
          <w:bCs/>
          <w:sz w:val="28"/>
          <w:szCs w:val="28"/>
        </w:rPr>
        <w:t xml:space="preserve"> </w:t>
      </w:r>
    </w:p>
    <w:p w14:paraId="0186FC2F" w14:textId="6481462F" w:rsidR="00B377CD" w:rsidRPr="00A9085A" w:rsidRDefault="00B377CD" w:rsidP="00A9085A">
      <w:pPr>
        <w:spacing w:after="200" w:line="276" w:lineRule="auto"/>
        <w:jc w:val="both"/>
        <w:rPr>
          <w:rFonts w:asciiTheme="minorHAnsi" w:hAnsiTheme="minorHAnsi" w:cstheme="minorHAnsi"/>
          <w:b/>
          <w:bCs/>
        </w:rPr>
      </w:pPr>
      <w:r w:rsidRPr="00B377CD">
        <w:rPr>
          <w:rFonts w:asciiTheme="minorHAnsi" w:hAnsiTheme="minorHAnsi" w:cstheme="minorHAnsi"/>
        </w:rPr>
        <w:t>A Europa hi ha grans masses de capitals que ja no tenen oportunitats suficients per invertir-se, perquè Europa ja té un grau de desenvolupament molt alt. El destí normal d'aquests capitals seria invertir-se massivament en la industrialització africana. Per donar feina a la massa de joves africans, que superen en molt el nombre de llocs de treball existents.</w:t>
      </w:r>
    </w:p>
    <w:p w14:paraId="3285374B" w14:textId="77777777" w:rsidR="00B377CD" w:rsidRPr="00B377CD" w:rsidRDefault="00B377CD" w:rsidP="00B377CD">
      <w:pPr>
        <w:spacing w:after="0" w:line="276" w:lineRule="auto"/>
        <w:jc w:val="both"/>
        <w:rPr>
          <w:rFonts w:asciiTheme="minorHAnsi" w:hAnsiTheme="minorHAnsi" w:cstheme="minorHAnsi"/>
        </w:rPr>
      </w:pPr>
      <w:r w:rsidRPr="00B377CD">
        <w:rPr>
          <w:rFonts w:asciiTheme="minorHAnsi" w:hAnsiTheme="minorHAnsi" w:cstheme="minorHAnsi"/>
        </w:rPr>
        <w:t xml:space="preserve">Doncs els joves africans </w:t>
      </w:r>
      <w:r w:rsidRPr="00B377CD">
        <w:rPr>
          <w:rFonts w:asciiTheme="minorHAnsi" w:hAnsiTheme="minorHAnsi" w:cstheme="minorHAnsi"/>
          <w:u w:val="single"/>
        </w:rPr>
        <w:t>han de venir</w:t>
      </w:r>
      <w:r w:rsidRPr="00B377CD">
        <w:rPr>
          <w:rFonts w:asciiTheme="minorHAnsi" w:hAnsiTheme="minorHAnsi" w:cstheme="minorHAnsi"/>
        </w:rPr>
        <w:t xml:space="preserve">, tant si ens agrada com si no. Els primers a qui no agrada són ells/es. </w:t>
      </w:r>
    </w:p>
    <w:p w14:paraId="3BA71622" w14:textId="58D85369" w:rsidR="00B377CD" w:rsidRPr="00B377CD" w:rsidRDefault="00B377CD" w:rsidP="00B377CD">
      <w:pPr>
        <w:spacing w:after="0" w:line="276" w:lineRule="auto"/>
        <w:jc w:val="both"/>
        <w:rPr>
          <w:rFonts w:asciiTheme="minorHAnsi" w:hAnsiTheme="minorHAnsi" w:cstheme="minorHAnsi"/>
        </w:rPr>
      </w:pPr>
      <w:r w:rsidRPr="00B377CD">
        <w:rPr>
          <w:rFonts w:asciiTheme="minorHAnsi" w:hAnsiTheme="minorHAnsi" w:cstheme="minorHAnsi"/>
        </w:rPr>
        <w:t>Moltes famílies africanes pensen (i diuen): «Aquí no hi ha res a fer. Per nosaltres ja no cal ni parlar-ne. Però els fills... Si poguessin marxar... Una volta dins Espanya, seran més o menys atesos, alimentats i educats fins als 18 anys.</w:t>
      </w:r>
      <w:r w:rsidR="00446296">
        <w:rPr>
          <w:rFonts w:asciiTheme="minorHAnsi" w:hAnsiTheme="minorHAnsi" w:cstheme="minorHAnsi"/>
        </w:rPr>
        <w:t>»</w:t>
      </w:r>
      <w:r w:rsidRPr="00B377CD">
        <w:rPr>
          <w:rFonts w:asciiTheme="minorHAnsi" w:hAnsiTheme="minorHAnsi" w:cstheme="minorHAnsi"/>
        </w:rPr>
        <w:t xml:space="preserve"> </w:t>
      </w:r>
    </w:p>
    <w:p w14:paraId="1408EC2F" w14:textId="77777777" w:rsidR="00B377CD" w:rsidRPr="00B377CD" w:rsidRDefault="00B377CD" w:rsidP="00B377CD">
      <w:pPr>
        <w:spacing w:after="0" w:line="276" w:lineRule="auto"/>
        <w:jc w:val="both"/>
        <w:rPr>
          <w:rFonts w:asciiTheme="minorHAnsi" w:hAnsiTheme="minorHAnsi" w:cstheme="minorHAnsi"/>
        </w:rPr>
      </w:pPr>
      <w:r w:rsidRPr="00B377CD">
        <w:rPr>
          <w:rFonts w:asciiTheme="minorHAnsi" w:hAnsiTheme="minorHAnsi" w:cstheme="minorHAnsi"/>
        </w:rPr>
        <w:t>Però, què passa? Tenen uns drets, segons la llei espanyola, perquè són menors. Però, com se sap, que són menors? Ells/es porten, de vegades, uns documents (com partides de naixement) que acrediten la seva edat. Però les autoritats espanyoles no se'ls creuen, els documents que porten. El fiscal de torn (</w:t>
      </w:r>
      <w:r w:rsidRPr="00B377CD">
        <w:rPr>
          <w:rFonts w:asciiTheme="minorHAnsi" w:hAnsiTheme="minorHAnsi" w:cstheme="minorHAnsi"/>
          <w:u w:val="single"/>
        </w:rPr>
        <w:t>el fiscal, no un jutge</w:t>
      </w:r>
      <w:r w:rsidRPr="00B377CD">
        <w:rPr>
          <w:rFonts w:asciiTheme="minorHAnsi" w:hAnsiTheme="minorHAnsi" w:cstheme="minorHAnsi"/>
        </w:rPr>
        <w:t xml:space="preserve">) ordena proves de determinació de l'edat. Aquestes proves consisteixen en l'examen dels ossos del canell i del grau de desenvolupament dels genitals. </w:t>
      </w:r>
    </w:p>
    <w:p w14:paraId="3559905B" w14:textId="0EE9ED91" w:rsidR="00B377CD" w:rsidRDefault="00B377CD" w:rsidP="00B377CD">
      <w:pPr>
        <w:spacing w:after="0" w:line="276" w:lineRule="auto"/>
        <w:jc w:val="both"/>
        <w:rPr>
          <w:rFonts w:asciiTheme="minorHAnsi" w:hAnsiTheme="minorHAnsi" w:cstheme="minorHAnsi"/>
        </w:rPr>
      </w:pPr>
      <w:r w:rsidRPr="00B377CD">
        <w:rPr>
          <w:rFonts w:asciiTheme="minorHAnsi" w:hAnsiTheme="minorHAnsi" w:cstheme="minorHAnsi"/>
        </w:rPr>
        <w:t xml:space="preserve">Molt sovint, el fiscal (no un jutge) «decideix» que el noi o la noia té més de 18 anys. Aleshores </w:t>
      </w:r>
      <w:r w:rsidRPr="00B377CD">
        <w:rPr>
          <w:rFonts w:asciiTheme="minorHAnsi" w:hAnsiTheme="minorHAnsi" w:cstheme="minorHAnsi"/>
          <w:u w:val="single"/>
        </w:rPr>
        <w:t>no té dret a l'acolliment que marca la llei</w:t>
      </w:r>
      <w:r w:rsidRPr="00B377CD">
        <w:rPr>
          <w:rFonts w:asciiTheme="minorHAnsi" w:hAnsiTheme="minorHAnsi" w:cstheme="minorHAnsi"/>
        </w:rPr>
        <w:t xml:space="preserve">. Però el fiscal només es preocupa d'estalviar al Govern el cost del manteniment.  Però no li dona un document que certifiqui que és un adult. I per tant, aquell noi (o noia) no pot ser acollit, però sovint </w:t>
      </w:r>
      <w:r w:rsidRPr="00B377CD">
        <w:rPr>
          <w:rFonts w:asciiTheme="minorHAnsi" w:hAnsiTheme="minorHAnsi" w:cstheme="minorHAnsi"/>
          <w:u w:val="single"/>
        </w:rPr>
        <w:lastRenderedPageBreak/>
        <w:t>tampoc pot treballar</w:t>
      </w:r>
      <w:r w:rsidRPr="00B377CD">
        <w:rPr>
          <w:rFonts w:asciiTheme="minorHAnsi" w:hAnsiTheme="minorHAnsi" w:cstheme="minorHAnsi"/>
        </w:rPr>
        <w:t>, perquè no pot demostrar que té ni els 18 anys, ni els 16. Ara tenim uns 700 adolescents en aquesta situació a Espanya.</w:t>
      </w:r>
    </w:p>
    <w:p w14:paraId="3F4B9AC9" w14:textId="527DE9F5" w:rsidR="006D48EF" w:rsidRDefault="006D48EF" w:rsidP="00B377CD">
      <w:pPr>
        <w:spacing w:after="0" w:line="276" w:lineRule="auto"/>
        <w:jc w:val="both"/>
        <w:rPr>
          <w:rFonts w:asciiTheme="minorHAnsi" w:hAnsiTheme="minorHAnsi" w:cstheme="minorHAnsi"/>
        </w:rPr>
      </w:pPr>
    </w:p>
    <w:p w14:paraId="3C9577E1" w14:textId="77777777" w:rsidR="006D48EF" w:rsidRPr="00F50244" w:rsidRDefault="006D48EF" w:rsidP="006D48EF">
      <w:pPr>
        <w:rPr>
          <w:b/>
          <w:bCs/>
          <w:sz w:val="28"/>
          <w:szCs w:val="28"/>
        </w:rPr>
      </w:pPr>
      <w:r w:rsidRPr="00F50244">
        <w:rPr>
          <w:b/>
          <w:bCs/>
          <w:sz w:val="28"/>
          <w:szCs w:val="28"/>
        </w:rPr>
        <w:t>Les tragineres</w:t>
      </w:r>
    </w:p>
    <w:p w14:paraId="4D24CFCC" w14:textId="77777777" w:rsidR="006D48EF" w:rsidRPr="006608E8" w:rsidRDefault="006D48EF" w:rsidP="006D48EF">
      <w:pPr>
        <w:pStyle w:val="mce"/>
        <w:shd w:val="clear" w:color="auto" w:fill="FFFFFF"/>
        <w:spacing w:before="0" w:beforeAutospacing="0" w:after="0" w:afterAutospacing="0"/>
        <w:jc w:val="both"/>
        <w:rPr>
          <w:rFonts w:asciiTheme="minorHAnsi" w:hAnsiTheme="minorHAnsi" w:cstheme="minorHAnsi"/>
          <w:color w:val="000000"/>
          <w:lang w:val="ca-ES"/>
        </w:rPr>
      </w:pPr>
      <w:r w:rsidRPr="006608E8">
        <w:rPr>
          <w:rFonts w:asciiTheme="minorHAnsi" w:hAnsiTheme="minorHAnsi" w:cstheme="minorHAnsi"/>
          <w:color w:val="000000"/>
          <w:lang w:val="ca-ES"/>
        </w:rPr>
        <w:t xml:space="preserve">Quasi ningú no sap qui són les </w:t>
      </w:r>
      <w:r w:rsidRPr="006608E8">
        <w:rPr>
          <w:rFonts w:asciiTheme="minorHAnsi" w:hAnsiTheme="minorHAnsi" w:cstheme="minorHAnsi"/>
          <w:b/>
          <w:color w:val="000000"/>
          <w:lang w:val="ca-ES"/>
        </w:rPr>
        <w:t>tragineres</w:t>
      </w:r>
      <w:r w:rsidRPr="006608E8">
        <w:rPr>
          <w:rFonts w:asciiTheme="minorHAnsi" w:hAnsiTheme="minorHAnsi" w:cstheme="minorHAnsi"/>
          <w:color w:val="000000"/>
          <w:lang w:val="ca-ES"/>
        </w:rPr>
        <w:t xml:space="preserve">, què fan i, sobretot, </w:t>
      </w:r>
      <w:r w:rsidRPr="006608E8">
        <w:rPr>
          <w:rFonts w:asciiTheme="minorHAnsi" w:hAnsiTheme="minorHAnsi" w:cstheme="minorHAnsi"/>
          <w:color w:val="000000"/>
          <w:u w:val="single"/>
          <w:lang w:val="ca-ES"/>
        </w:rPr>
        <w:t>com les tracten</w:t>
      </w:r>
      <w:r w:rsidRPr="006608E8">
        <w:rPr>
          <w:rFonts w:asciiTheme="minorHAnsi" w:hAnsiTheme="minorHAnsi" w:cstheme="minorHAnsi"/>
          <w:color w:val="000000"/>
          <w:lang w:val="ca-ES"/>
        </w:rPr>
        <w:t xml:space="preserve">. Són unes dones marroquines, generalment grans, que cada dia creuen les fronteres de Ceuta o Melilla i, si les contracten, recullen fardells, sovint molt pesants, i els traslladen a peu a ciutats marroquines, per només entre 5 i 10 euros per fardell (dades de fa uns 5 anys). </w:t>
      </w:r>
    </w:p>
    <w:p w14:paraId="1844B5E1" w14:textId="77777777" w:rsidR="006D48EF" w:rsidRPr="006608E8" w:rsidRDefault="006D48EF" w:rsidP="006D48EF">
      <w:pPr>
        <w:pStyle w:val="mce"/>
        <w:shd w:val="clear" w:color="auto" w:fill="FFFFFF"/>
        <w:spacing w:before="0" w:beforeAutospacing="0" w:after="0" w:afterAutospacing="0"/>
        <w:jc w:val="both"/>
        <w:rPr>
          <w:rFonts w:asciiTheme="minorHAnsi" w:hAnsiTheme="minorHAnsi" w:cstheme="minorHAnsi"/>
          <w:color w:val="000000"/>
          <w:lang w:val="ca-ES"/>
        </w:rPr>
      </w:pPr>
      <w:r w:rsidRPr="006608E8">
        <w:rPr>
          <w:rFonts w:asciiTheme="minorHAnsi" w:hAnsiTheme="minorHAnsi" w:cstheme="minorHAnsi"/>
          <w:color w:val="000000"/>
          <w:lang w:val="ca-ES"/>
        </w:rPr>
        <w:t xml:space="preserve">Els fardells contenen articles com petits electrodomèstics, coure, ferralla… però, sobretot, roba de segona mà. </w:t>
      </w:r>
    </w:p>
    <w:p w14:paraId="1F023A61" w14:textId="77777777" w:rsidR="006D48EF" w:rsidRPr="006608E8" w:rsidRDefault="006D48EF" w:rsidP="006D48EF">
      <w:pPr>
        <w:pStyle w:val="mce"/>
        <w:shd w:val="clear" w:color="auto" w:fill="FFFFFF"/>
        <w:spacing w:before="0" w:beforeAutospacing="0" w:after="0" w:afterAutospacing="0"/>
        <w:jc w:val="both"/>
        <w:rPr>
          <w:rFonts w:asciiTheme="minorHAnsi" w:hAnsiTheme="minorHAnsi" w:cstheme="minorHAnsi"/>
          <w:color w:val="000000"/>
          <w:lang w:val="ca-ES"/>
        </w:rPr>
      </w:pPr>
      <w:r w:rsidRPr="006608E8">
        <w:rPr>
          <w:rFonts w:asciiTheme="minorHAnsi" w:hAnsiTheme="minorHAnsi" w:cstheme="minorHAnsi"/>
          <w:color w:val="000000"/>
          <w:lang w:val="ca-ES"/>
        </w:rPr>
        <w:t xml:space="preserve">Les tragineres no disposen dels drets laborals més elementals. </w:t>
      </w:r>
    </w:p>
    <w:p w14:paraId="33865336" w14:textId="77777777" w:rsidR="006D48EF" w:rsidRDefault="006D48EF" w:rsidP="006D48EF">
      <w:pPr>
        <w:autoSpaceDE w:val="0"/>
        <w:autoSpaceDN w:val="0"/>
        <w:adjustRightInd w:val="0"/>
        <w:jc w:val="both"/>
        <w:rPr>
          <w:rFonts w:asciiTheme="minorHAnsi" w:hAnsiTheme="minorHAnsi" w:cstheme="minorHAnsi"/>
          <w:color w:val="000000"/>
        </w:rPr>
      </w:pPr>
      <w:r w:rsidRPr="006608E8">
        <w:rPr>
          <w:rFonts w:asciiTheme="minorHAnsi" w:hAnsiTheme="minorHAnsi" w:cstheme="minorHAnsi"/>
          <w:color w:val="000000"/>
        </w:rPr>
        <w:t xml:space="preserve">Però lo més trist i indignant és que, no només són explotades econòmicament, sinó que, pel fet de ser dones, africanes i «velles», alguns policies fronterers les menyspreen, les insulten i, a vegades, les colpegen (puntades de peu, empentes...), en </w:t>
      </w:r>
      <w:r w:rsidRPr="006608E8">
        <w:rPr>
          <w:rFonts w:asciiTheme="minorHAnsi" w:hAnsiTheme="minorHAnsi" w:cstheme="minorHAnsi"/>
          <w:color w:val="000000"/>
          <w:u w:val="single"/>
        </w:rPr>
        <w:t>una actuació superracista</w:t>
      </w:r>
      <w:r w:rsidRPr="006608E8">
        <w:rPr>
          <w:rFonts w:asciiTheme="minorHAnsi" w:hAnsiTheme="minorHAnsi" w:cstheme="minorHAnsi"/>
          <w:color w:val="000000"/>
        </w:rPr>
        <w:t xml:space="preserve">. </w:t>
      </w:r>
      <w:r>
        <w:rPr>
          <w:rFonts w:asciiTheme="minorHAnsi" w:hAnsiTheme="minorHAnsi" w:cstheme="minorHAnsi"/>
          <w:color w:val="000000"/>
        </w:rPr>
        <w:t xml:space="preserve">  </w:t>
      </w:r>
    </w:p>
    <w:p w14:paraId="43330C65" w14:textId="08315391" w:rsidR="006D48EF" w:rsidRDefault="006D48EF" w:rsidP="006D48EF">
      <w:pPr>
        <w:autoSpaceDE w:val="0"/>
        <w:autoSpaceDN w:val="0"/>
        <w:adjustRightInd w:val="0"/>
        <w:spacing w:after="0"/>
        <w:jc w:val="both"/>
        <w:rPr>
          <w:rFonts w:asciiTheme="minorHAnsi" w:hAnsiTheme="minorHAnsi" w:cstheme="minorHAnsi"/>
          <w:color w:val="000000"/>
        </w:rPr>
      </w:pPr>
      <w:r>
        <w:rPr>
          <w:rFonts w:asciiTheme="minorHAnsi" w:hAnsiTheme="minorHAnsi" w:cstheme="minorHAnsi"/>
          <w:color w:val="000000"/>
        </w:rPr>
        <w:t>(</w:t>
      </w:r>
      <w:r w:rsidR="00810826">
        <w:rPr>
          <w:rFonts w:asciiTheme="minorHAnsi" w:hAnsiTheme="minorHAnsi" w:cstheme="minorHAnsi"/>
          <w:color w:val="000000"/>
        </w:rPr>
        <w:t xml:space="preserve">Informació: </w:t>
      </w:r>
      <w:r>
        <w:rPr>
          <w:rFonts w:asciiTheme="minorHAnsi" w:hAnsiTheme="minorHAnsi" w:cstheme="minorHAnsi"/>
          <w:color w:val="000000"/>
        </w:rPr>
        <w:t>Diario Público)</w:t>
      </w:r>
    </w:p>
    <w:p w14:paraId="43854D25" w14:textId="77777777" w:rsidR="006D48EF" w:rsidRPr="00B377CD" w:rsidRDefault="006D48EF" w:rsidP="00B377CD">
      <w:pPr>
        <w:spacing w:after="0" w:line="276" w:lineRule="auto"/>
        <w:jc w:val="both"/>
        <w:rPr>
          <w:rFonts w:asciiTheme="minorHAnsi" w:hAnsiTheme="minorHAnsi" w:cstheme="minorHAnsi"/>
        </w:rPr>
      </w:pPr>
    </w:p>
    <w:p w14:paraId="042BEB47" w14:textId="77777777" w:rsidR="006608E8" w:rsidRPr="006608E8" w:rsidRDefault="006608E8" w:rsidP="006608E8">
      <w:pPr>
        <w:rPr>
          <w:rFonts w:asciiTheme="minorHAnsi" w:hAnsiTheme="minorHAnsi" w:cstheme="minorHAnsi"/>
        </w:rPr>
      </w:pPr>
    </w:p>
    <w:p w14:paraId="06359F67" w14:textId="0BD53B6F" w:rsidR="006608E8" w:rsidRPr="00F50244" w:rsidRDefault="008D4A5E" w:rsidP="00956C7C">
      <w:pPr>
        <w:spacing w:after="0"/>
        <w:rPr>
          <w:b/>
          <w:bCs/>
          <w:sz w:val="28"/>
          <w:szCs w:val="28"/>
        </w:rPr>
      </w:pPr>
      <w:r w:rsidRPr="00F50244">
        <w:rPr>
          <w:b/>
          <w:bCs/>
          <w:sz w:val="28"/>
          <w:szCs w:val="28"/>
        </w:rPr>
        <w:t>Temporeres de la maduixa</w:t>
      </w:r>
    </w:p>
    <w:p w14:paraId="52619F0B" w14:textId="77777777" w:rsidR="00A611EB" w:rsidRDefault="00A611EB" w:rsidP="008D4A5E">
      <w:pPr>
        <w:spacing w:after="0"/>
        <w:rPr>
          <w:color w:val="000000"/>
          <w:shd w:val="clear" w:color="auto" w:fill="FFFFFF"/>
          <w:lang w:val="es-ES"/>
        </w:rPr>
      </w:pPr>
    </w:p>
    <w:p w14:paraId="11928562" w14:textId="77777777" w:rsidR="001F7D11" w:rsidRDefault="001F7D11" w:rsidP="001F7D11">
      <w:pPr>
        <w:jc w:val="both"/>
      </w:pPr>
      <w:r>
        <w:t xml:space="preserve">Abril de 2018. Centenars de dones marroquines arriben a Moguer (Huelva) per  treballar en la recollida de la maduixa durant sis mesos, amb un contracte en origen. Al seu país deixen els seus fills i filles, que es nodreixen dels fons que les 12.300 temporeres anuals del Marroc aconsegueixen, després d'intenses jornades recollint fruits vermells en les plantacions espanyoles. </w:t>
      </w:r>
    </w:p>
    <w:p w14:paraId="3D13C3BD" w14:textId="77777777" w:rsidR="001F7D11" w:rsidRDefault="001F7D11" w:rsidP="001F7D11">
      <w:pPr>
        <w:jc w:val="both"/>
      </w:pPr>
      <w:r>
        <w:t>Són allotjades en barracons en la mateixa finca, i tenen a una dona marroquina com a traductora i enllaç amb l'empresa. L'encarregat es fa el simpàtic, entra al seu habitatge, els ensenya fotos de la seva dona i dels seus fills; els fa gestos insinuants assenyalant el llit, a una l'envolta per la cintura i li toca els pits; a una altra la pessiga a la cama; a una altra l'envolta per les axil·les; toca els pits a una altra d'elles.</w:t>
      </w:r>
    </w:p>
    <w:p w14:paraId="3A48F9E9" w14:textId="77777777" w:rsidR="001F7D11" w:rsidRDefault="001F7D11" w:rsidP="001F7D11">
      <w:pPr>
        <w:jc w:val="both"/>
      </w:pPr>
      <w:r>
        <w:t xml:space="preserve">Aquestes conductes van ser </w:t>
      </w:r>
      <w:r w:rsidRPr="00F60410">
        <w:rPr>
          <w:u w:val="single"/>
        </w:rPr>
        <w:t>denunciades per quatre d'aquelles dones</w:t>
      </w:r>
      <w:r>
        <w:t>, "en una mostra de valentia, perquè no és freqüent que les dones migrants que treballen com a temporeres s'atreveixin a denunciar abusos sexuals per por de represàlies, pel temor de no tornar a ser contractades". Així ho explica l'advocada Aintzane Márquez, de Women's Link Worldwide, l'organització jurídica internacional que lluita pels drets de les dones i les nenes.</w:t>
      </w:r>
    </w:p>
    <w:p w14:paraId="1CA827BA" w14:textId="3E698456" w:rsidR="001F7D11" w:rsidRDefault="001F7D11" w:rsidP="001F7D11">
      <w:pPr>
        <w:jc w:val="both"/>
      </w:pPr>
      <w:r>
        <w:t>Quatre anys després, el jutge titular del Jutjat penal 1 de Huelva, en la seva sentència del passat 22 de juliol, ha absolt l'encarregat.</w:t>
      </w:r>
      <w:r w:rsidR="00386054">
        <w:t xml:space="preserve">    (Informació, Diario Público)</w:t>
      </w:r>
    </w:p>
    <w:p w14:paraId="0E2E29B4" w14:textId="77777777" w:rsidR="00A611EB" w:rsidRDefault="00A611EB" w:rsidP="008D4A5E">
      <w:pPr>
        <w:spacing w:after="0"/>
        <w:rPr>
          <w:color w:val="000000"/>
          <w:shd w:val="clear" w:color="auto" w:fill="FFFFFF"/>
          <w:lang w:val="es-ES"/>
        </w:rPr>
      </w:pPr>
    </w:p>
    <w:p w14:paraId="644F645D" w14:textId="77777777" w:rsidR="009B0742" w:rsidRDefault="009B0742" w:rsidP="008E174B">
      <w:pPr>
        <w:rPr>
          <w:b/>
          <w:bCs/>
          <w:sz w:val="28"/>
          <w:szCs w:val="28"/>
        </w:rPr>
      </w:pPr>
    </w:p>
    <w:p w14:paraId="72C59A12" w14:textId="04770033" w:rsidR="008E174B" w:rsidRPr="00F50244" w:rsidRDefault="008E174B" w:rsidP="008E174B">
      <w:pPr>
        <w:rPr>
          <w:b/>
          <w:bCs/>
          <w:sz w:val="28"/>
          <w:szCs w:val="28"/>
        </w:rPr>
      </w:pPr>
      <w:r w:rsidRPr="00F50244">
        <w:rPr>
          <w:b/>
          <w:bCs/>
          <w:sz w:val="28"/>
          <w:szCs w:val="28"/>
        </w:rPr>
        <w:lastRenderedPageBreak/>
        <w:t>Immigrants sense papers</w:t>
      </w:r>
    </w:p>
    <w:p w14:paraId="21B49C34" w14:textId="77777777" w:rsidR="008E174B" w:rsidRDefault="008E174B" w:rsidP="008E174B">
      <w:pPr>
        <w:spacing w:after="0"/>
      </w:pPr>
      <w:r>
        <w:t>Immigrants sense papers equival a espanyols/es de segona classe.</w:t>
      </w:r>
    </w:p>
    <w:p w14:paraId="28D92D84" w14:textId="77777777" w:rsidR="008E174B" w:rsidRDefault="008E174B" w:rsidP="008E174B">
      <w:r>
        <w:t>A una persona immigrant sense papers li poden passar coses com aquestes:</w:t>
      </w:r>
    </w:p>
    <w:p w14:paraId="2EB3E464" w14:textId="77777777" w:rsidR="008E174B" w:rsidRDefault="008E174B" w:rsidP="008E174B">
      <w:pPr>
        <w:spacing w:after="0"/>
      </w:pPr>
      <w:r>
        <w:t>*Que li concedeixin un permís de residència, parcial, de, per exemple, tres anys. Això li facilita trobar feina i treballar. Posem que troba una feina, no temporal-temporal, sinó fixa. Aquesta feina li dura, per exemple, dos anys i mig. Acomiadament, o crisi de l’empresa... i es queda sense feina. Pot ser una situació temporal, i de moment té el subsidi.</w:t>
      </w:r>
    </w:p>
    <w:p w14:paraId="464D9616" w14:textId="77777777" w:rsidR="008E174B" w:rsidRDefault="008E174B" w:rsidP="008E174B">
      <w:r>
        <w:t xml:space="preserve">Passats els tres anys de permís, l’ha de renovar. No seria pas problema, l’hi renovarien. Però, com que en el moment de renovar-lo, en aquell moment, no té feina, doncs no l’hi renoven. I una persona que tenia papers (permís de residir al país), ara resulta que torna a no tenir-ne. </w:t>
      </w:r>
    </w:p>
    <w:p w14:paraId="2983A7F4" w14:textId="77777777" w:rsidR="008E174B" w:rsidRDefault="008E174B" w:rsidP="008E174B">
      <w:pPr>
        <w:spacing w:after="0"/>
      </w:pPr>
      <w:r>
        <w:t>*Que truqui a una agència immobiliària per llogar un pis. Quan li senten la veu, insegura, li pregunten el lloc de naixement, i després ha de dir que no té papers, tot i que n’havia tingut, li solen respondre que en prenen nota, però que els pisos que figuraven en la nota del cartell publicitari, ja estan tots llogats. Segur, llogats??</w:t>
      </w:r>
    </w:p>
    <w:p w14:paraId="3ACF0CF0" w14:textId="06CF3915" w:rsidR="008E174B" w:rsidRDefault="008E174B" w:rsidP="008E174B">
      <w:r>
        <w:t>Una vegada, des d’un cercle proper a l’Ajuntament de Barcelona, un</w:t>
      </w:r>
      <w:r w:rsidR="00EE7CA4">
        <w:t>a</w:t>
      </w:r>
      <w:r>
        <w:t xml:space="preserve"> persona va trucar a l’agència demanant pel pis que havia demanat l’immigrant. I no estava </w:t>
      </w:r>
      <w:r w:rsidR="009F6A1A">
        <w:t xml:space="preserve">pas </w:t>
      </w:r>
      <w:r>
        <w:t>llogat, i l’empresa estava disposada a llogar-l’hi. Descoberta l’actitud racista, l’Ajuntament va posar la multa corresponent a l’empresa. Però... quants i quants pisos “estan llogats”, quan hi truca un immigrant, sobretot si no té papers!!!</w:t>
      </w:r>
    </w:p>
    <w:p w14:paraId="3430301A" w14:textId="77777777" w:rsidR="008E174B" w:rsidRDefault="008E174B" w:rsidP="008E174B">
      <w:r>
        <w:t>*Es produeix una situació conflictiva, contenidors cremats, corredisses, la policia acordona un sector, i es disposa a interrogar persona a persona, per veure si és raonable creure que han participat en la crema o no, sinó que es trobaven al lloc per altres motius. No és segur, però és molt probable que, quan li toqui a un noi que té l’aspecte de ser estranger, el detinguin sense gaires preguntes, per ser immigrant, sobretot si no té papers.</w:t>
      </w:r>
    </w:p>
    <w:p w14:paraId="37B211EA" w14:textId="77777777" w:rsidR="008E174B" w:rsidRDefault="008E174B" w:rsidP="008E174B"/>
    <w:p w14:paraId="511B1B1F" w14:textId="5C0B926B" w:rsidR="00F42FEE" w:rsidRPr="00F50244" w:rsidRDefault="00B170EA" w:rsidP="008E174B">
      <w:pPr>
        <w:rPr>
          <w:b/>
          <w:bCs/>
          <w:sz w:val="28"/>
          <w:szCs w:val="28"/>
        </w:rPr>
      </w:pPr>
      <w:r w:rsidRPr="00F50244">
        <w:rPr>
          <w:b/>
          <w:bCs/>
          <w:sz w:val="28"/>
          <w:szCs w:val="28"/>
        </w:rPr>
        <w:t xml:space="preserve">Tracte </w:t>
      </w:r>
      <w:r w:rsidR="00480E1C" w:rsidRPr="00F50244">
        <w:rPr>
          <w:b/>
          <w:bCs/>
          <w:sz w:val="28"/>
          <w:szCs w:val="28"/>
        </w:rPr>
        <w:t xml:space="preserve">deficient a </w:t>
      </w:r>
      <w:r w:rsidR="00D2399E" w:rsidRPr="00F50244">
        <w:rPr>
          <w:b/>
          <w:bCs/>
          <w:sz w:val="28"/>
          <w:szCs w:val="28"/>
        </w:rPr>
        <w:t>les persones grans</w:t>
      </w:r>
    </w:p>
    <w:p w14:paraId="05C79F2D" w14:textId="77777777" w:rsidR="00E749AE" w:rsidRPr="00E02405" w:rsidRDefault="00E749AE" w:rsidP="00E749AE">
      <w:pPr>
        <w:spacing w:after="0" w:line="240" w:lineRule="auto"/>
        <w:jc w:val="both"/>
        <w:outlineLvl w:val="0"/>
        <w:rPr>
          <w:rFonts w:asciiTheme="minorHAnsi" w:eastAsia="Times New Roman" w:hAnsiTheme="minorHAnsi" w:cstheme="minorHAnsi"/>
          <w:color w:val="23242A"/>
          <w:kern w:val="36"/>
          <w:lang w:eastAsia="ca-ES" w:bidi="he-IL"/>
        </w:rPr>
      </w:pPr>
      <w:r w:rsidRPr="00E02405">
        <w:rPr>
          <w:rFonts w:asciiTheme="minorHAnsi" w:eastAsia="Times New Roman" w:hAnsiTheme="minorHAnsi" w:cstheme="minorHAnsi"/>
          <w:color w:val="23242A"/>
          <w:kern w:val="36"/>
          <w:lang w:eastAsia="ca-ES" w:bidi="he-IL"/>
        </w:rPr>
        <w:t>El 16% de les persones grans se senten tristes, segons un estudi de l'Ajuntament de Barcelona.</w:t>
      </w:r>
    </w:p>
    <w:p w14:paraId="56323054" w14:textId="77777777" w:rsidR="00E749AE" w:rsidRPr="00E02405" w:rsidRDefault="00A82C37" w:rsidP="007630CC">
      <w:pPr>
        <w:spacing w:after="0" w:line="240" w:lineRule="auto"/>
        <w:jc w:val="both"/>
        <w:outlineLvl w:val="1"/>
        <w:rPr>
          <w:rFonts w:asciiTheme="minorHAnsi" w:eastAsia="Times New Roman" w:hAnsiTheme="minorHAnsi" w:cstheme="minorHAnsi"/>
          <w:lang w:eastAsia="ca-ES" w:bidi="he-IL"/>
        </w:rPr>
      </w:pPr>
      <w:hyperlink r:id="rId6" w:history="1">
        <w:r w:rsidR="00E749AE" w:rsidRPr="00E02405">
          <w:rPr>
            <w:rFonts w:asciiTheme="minorHAnsi" w:eastAsia="Times New Roman" w:hAnsiTheme="minorHAnsi" w:cstheme="minorHAnsi"/>
            <w:lang w:eastAsia="ca-ES" w:bidi="he-IL"/>
          </w:rPr>
          <w:t xml:space="preserve"> El 24% respon que el seu estat anímic </w:t>
        </w:r>
        <w:r w:rsidR="00E749AE" w:rsidRPr="00E02405">
          <w:rPr>
            <w:rFonts w:asciiTheme="minorHAnsi" w:eastAsia="Times New Roman" w:hAnsiTheme="minorHAnsi" w:cstheme="minorHAnsi"/>
            <w:u w:val="single"/>
            <w:lang w:eastAsia="ca-ES" w:bidi="he-IL"/>
          </w:rPr>
          <w:t>ha empitjorat en els darrers mesos</w:t>
        </w:r>
      </w:hyperlink>
      <w:r w:rsidR="00E749AE" w:rsidRPr="00E02405">
        <w:rPr>
          <w:rFonts w:asciiTheme="minorHAnsi" w:eastAsia="Times New Roman" w:hAnsiTheme="minorHAnsi" w:cstheme="minorHAnsi"/>
          <w:u w:val="single"/>
          <w:lang w:eastAsia="ca-ES" w:bidi="he-IL"/>
        </w:rPr>
        <w:t>, de pandèmia.</w:t>
      </w:r>
    </w:p>
    <w:p w14:paraId="5E74DC15" w14:textId="1D97608C" w:rsidR="00E749AE" w:rsidRPr="00E02405" w:rsidRDefault="00E749AE" w:rsidP="007630CC">
      <w:pPr>
        <w:spacing w:after="0"/>
        <w:jc w:val="both"/>
        <w:rPr>
          <w:rFonts w:asciiTheme="minorHAnsi" w:hAnsiTheme="minorHAnsi" w:cstheme="minorHAnsi"/>
        </w:rPr>
      </w:pPr>
      <w:r w:rsidRPr="00E02405">
        <w:rPr>
          <w:rFonts w:cstheme="minorHAnsi"/>
        </w:rPr>
        <w:t> Les conclusions de</w:t>
      </w:r>
      <w:r w:rsidR="00CF6FFF">
        <w:rPr>
          <w:rFonts w:cstheme="minorHAnsi"/>
        </w:rPr>
        <w:t xml:space="preserve"> </w:t>
      </w:r>
      <w:r w:rsidRPr="00E02405">
        <w:rPr>
          <w:rFonts w:cstheme="minorHAnsi"/>
        </w:rPr>
        <w:t>l</w:t>
      </w:r>
      <w:r w:rsidR="00826938">
        <w:rPr>
          <w:rFonts w:cstheme="minorHAnsi"/>
        </w:rPr>
        <w:t>’estudi</w:t>
      </w:r>
      <w:r w:rsidRPr="00E02405">
        <w:rPr>
          <w:rFonts w:cstheme="minorHAnsi"/>
        </w:rPr>
        <w:t xml:space="preserve"> apunten que la conversa i l'escolta activa aporten beneficis en la salut emocional.</w:t>
      </w:r>
    </w:p>
    <w:p w14:paraId="442BFC1A" w14:textId="77777777" w:rsidR="00E749AE" w:rsidRPr="00E02405" w:rsidRDefault="00E749AE" w:rsidP="007574AC">
      <w:pPr>
        <w:jc w:val="both"/>
        <w:rPr>
          <w:rFonts w:cstheme="minorHAnsi"/>
        </w:rPr>
      </w:pPr>
      <w:r w:rsidRPr="00E02405">
        <w:rPr>
          <w:rFonts w:cstheme="minorHAnsi"/>
        </w:rPr>
        <w:t> L'Ajuntament de Cubelles també ha posat en marxa la iniciativa “Fem Pinya” per als avis del municipi.</w:t>
      </w:r>
    </w:p>
    <w:p w14:paraId="07C8A85D" w14:textId="77777777" w:rsidR="0008785C" w:rsidRPr="00371CDF" w:rsidRDefault="0008785C" w:rsidP="0008785C">
      <w:pPr>
        <w:jc w:val="both"/>
        <w:rPr>
          <w:rFonts w:asciiTheme="minorHAnsi" w:hAnsiTheme="minorHAnsi" w:cstheme="minorHAnsi"/>
          <w:color w:val="000000"/>
          <w:shd w:val="clear" w:color="auto" w:fill="F5F5F5"/>
        </w:rPr>
      </w:pPr>
      <w:r w:rsidRPr="00371CDF">
        <w:rPr>
          <w:rFonts w:asciiTheme="minorHAnsi" w:hAnsiTheme="minorHAnsi" w:cstheme="minorHAnsi"/>
          <w:color w:val="000000"/>
          <w:shd w:val="clear" w:color="auto" w:fill="F5F5F5"/>
        </w:rPr>
        <w:t>Les persones d’edat avançada componen un col·lectiu que es pot veure sotmès a situacions de: negligència, maltractaments, abandó, descuits, abusos, desprotecció i violència. L’abús a les persones de la tercera edat és una problemàtica terrible.</w:t>
      </w:r>
    </w:p>
    <w:p w14:paraId="7F7EA709" w14:textId="5D42101F" w:rsidR="0008785C" w:rsidRPr="00371CDF" w:rsidRDefault="0008785C" w:rsidP="0008785C">
      <w:pPr>
        <w:jc w:val="both"/>
        <w:rPr>
          <w:rFonts w:asciiTheme="minorHAnsi" w:hAnsiTheme="minorHAnsi" w:cstheme="minorHAnsi"/>
          <w:color w:val="000000"/>
          <w:shd w:val="clear" w:color="auto" w:fill="F5F5F5"/>
        </w:rPr>
      </w:pPr>
      <w:r w:rsidRPr="00371CDF">
        <w:rPr>
          <w:rFonts w:asciiTheme="minorHAnsi" w:hAnsiTheme="minorHAnsi" w:cstheme="minorHAnsi"/>
          <w:color w:val="000000"/>
          <w:shd w:val="clear" w:color="auto" w:fill="F5F5F5"/>
        </w:rPr>
        <w:lastRenderedPageBreak/>
        <w:t xml:space="preserve">L’opressió a les persones grans </w:t>
      </w:r>
      <w:r w:rsidR="00174E9E">
        <w:rPr>
          <w:rFonts w:asciiTheme="minorHAnsi" w:hAnsiTheme="minorHAnsi" w:cstheme="minorHAnsi"/>
          <w:color w:val="000000"/>
          <w:shd w:val="clear" w:color="auto" w:fill="F5F5F5"/>
        </w:rPr>
        <w:t>comporta</w:t>
      </w:r>
      <w:r w:rsidRPr="00371CDF">
        <w:rPr>
          <w:rFonts w:asciiTheme="minorHAnsi" w:hAnsiTheme="minorHAnsi" w:cstheme="minorHAnsi"/>
          <w:color w:val="000000"/>
          <w:shd w:val="clear" w:color="auto" w:fill="F5F5F5"/>
        </w:rPr>
        <w:t xml:space="preserve"> impedir la seva plena inclusió social, i a no reconèixer els seus drets socials, discriminant per raó d’edat; actuant contra la integritat emocional, física, econòmica o sexual, i generant inquietud, sobretot quan la fragilitat que sol acompanyar l’envelliment es fa més acusada i patent.</w:t>
      </w:r>
    </w:p>
    <w:p w14:paraId="4527C90D" w14:textId="77777777" w:rsidR="0008785C" w:rsidRPr="00371CDF" w:rsidRDefault="0008785C" w:rsidP="0008785C">
      <w:pPr>
        <w:jc w:val="both"/>
        <w:rPr>
          <w:rFonts w:asciiTheme="minorHAnsi" w:hAnsiTheme="minorHAnsi" w:cstheme="minorHAnsi"/>
          <w:color w:val="000000"/>
          <w:shd w:val="clear" w:color="auto" w:fill="F5F5F5"/>
        </w:rPr>
      </w:pPr>
      <w:r w:rsidRPr="00371CDF">
        <w:rPr>
          <w:rFonts w:asciiTheme="minorHAnsi" w:hAnsiTheme="minorHAnsi" w:cstheme="minorHAnsi"/>
          <w:color w:val="000000"/>
          <w:shd w:val="clear" w:color="auto" w:fill="F5F5F5"/>
        </w:rPr>
        <w:t xml:space="preserve">Per fer front a les ofenses vers les persones grans, caldrà crear les </w:t>
      </w:r>
      <w:r w:rsidRPr="00371CDF">
        <w:rPr>
          <w:rFonts w:asciiTheme="minorHAnsi" w:hAnsiTheme="minorHAnsi" w:cstheme="minorHAnsi"/>
          <w:color w:val="000000"/>
          <w:u w:val="single"/>
          <w:shd w:val="clear" w:color="auto" w:fill="F5F5F5"/>
        </w:rPr>
        <w:t>condicions adequades per desmuntar els estereotips creats al llarg del temps,</w:t>
      </w:r>
      <w:r w:rsidRPr="00371CDF">
        <w:rPr>
          <w:rFonts w:asciiTheme="minorHAnsi" w:hAnsiTheme="minorHAnsi" w:cstheme="minorHAnsi"/>
          <w:color w:val="000000"/>
          <w:shd w:val="clear" w:color="auto" w:fill="F5F5F5"/>
        </w:rPr>
        <w:t xml:space="preserve"> comptant amb  els prejudicis que sovint pateixen aquestes persones. </w:t>
      </w:r>
    </w:p>
    <w:p w14:paraId="7E41150D" w14:textId="305F705B" w:rsidR="0008785C" w:rsidRPr="00371CDF" w:rsidRDefault="00BC7B74" w:rsidP="0008785C">
      <w:pPr>
        <w:jc w:val="both"/>
        <w:rPr>
          <w:rFonts w:asciiTheme="minorHAnsi" w:hAnsiTheme="minorHAnsi" w:cstheme="minorHAnsi"/>
          <w:color w:val="000000"/>
          <w:shd w:val="clear" w:color="auto" w:fill="F5F5F5"/>
        </w:rPr>
      </w:pPr>
      <w:r>
        <w:rPr>
          <w:rFonts w:asciiTheme="minorHAnsi" w:hAnsiTheme="minorHAnsi" w:cstheme="minorHAnsi"/>
          <w:color w:val="000000"/>
          <w:shd w:val="clear" w:color="auto" w:fill="F5F5F5"/>
        </w:rPr>
        <w:t>L</w:t>
      </w:r>
      <w:r w:rsidR="0008785C" w:rsidRPr="00371CDF">
        <w:rPr>
          <w:rFonts w:asciiTheme="minorHAnsi" w:hAnsiTheme="minorHAnsi" w:cstheme="minorHAnsi"/>
          <w:color w:val="000000"/>
          <w:shd w:val="clear" w:color="auto" w:fill="F5F5F5"/>
        </w:rPr>
        <w:t>a principal preocupació d’una persona d’edat avançada ha de ser un empitjorament de l’estat de salut, i/o la possibilitat de discapacitat.</w:t>
      </w:r>
    </w:p>
    <w:p w14:paraId="013425CA" w14:textId="77777777" w:rsidR="00CB483C" w:rsidRDefault="00CB483C" w:rsidP="00643B0D">
      <w:pPr>
        <w:shd w:val="clear" w:color="auto" w:fill="FFFFFF"/>
        <w:jc w:val="both"/>
        <w:rPr>
          <w:rFonts w:cstheme="minorHAnsi"/>
        </w:rPr>
      </w:pPr>
    </w:p>
    <w:p w14:paraId="710AE0D4" w14:textId="1D805B82" w:rsidR="00BE0967" w:rsidRPr="00B87FAF" w:rsidRDefault="00B87FAF" w:rsidP="00643B0D">
      <w:pPr>
        <w:shd w:val="clear" w:color="auto" w:fill="FFFFFF"/>
        <w:jc w:val="both"/>
        <w:rPr>
          <w:rFonts w:cstheme="minorHAnsi"/>
          <w:b/>
          <w:bCs/>
          <w:sz w:val="28"/>
          <w:szCs w:val="28"/>
        </w:rPr>
      </w:pPr>
      <w:r w:rsidRPr="00B87FAF">
        <w:rPr>
          <w:rFonts w:cstheme="minorHAnsi"/>
          <w:b/>
          <w:bCs/>
          <w:sz w:val="28"/>
          <w:szCs w:val="28"/>
        </w:rPr>
        <w:t>Persones grans que se senten soles</w:t>
      </w:r>
    </w:p>
    <w:p w14:paraId="7CE8CF3C" w14:textId="6A8E52C9" w:rsidR="00643B0D" w:rsidRPr="00E02405" w:rsidRDefault="00643B0D" w:rsidP="00643B0D">
      <w:pPr>
        <w:shd w:val="clear" w:color="auto" w:fill="FFFFFF"/>
        <w:jc w:val="both"/>
        <w:rPr>
          <w:rFonts w:asciiTheme="minorHAnsi" w:eastAsia="Times New Roman" w:hAnsiTheme="minorHAnsi" w:cstheme="minorHAnsi"/>
          <w:color w:val="333333"/>
          <w:lang w:eastAsia="ca-ES"/>
        </w:rPr>
      </w:pPr>
      <w:r w:rsidRPr="00E02405">
        <w:rPr>
          <w:rFonts w:cstheme="minorHAnsi"/>
        </w:rPr>
        <w:t xml:space="preserve">Segons diverses fonts: </w:t>
      </w:r>
      <w:r w:rsidRPr="00E02405">
        <w:rPr>
          <w:rFonts w:eastAsia="Times New Roman" w:cstheme="minorHAnsi"/>
          <w:color w:val="333333"/>
          <w:lang w:eastAsia="ca-ES"/>
        </w:rPr>
        <w:t>El fet d’arribar a la vellesa comporta una sèrie de canvis vitals que, sens dubte, van més enllà del simple fet de complir anys. Esdeveniments com l’abandonament de la llar per part dels fills o la mort del cònjuge tenen com a conseqüència que moltes de les persones grans deixin de viure en família per fer-ho soles. Adaptar-se a aquesta nova vida no és gens fàcil, i depèn dels recursos personals, familiars i socials de cadascú. A causa d’aquests canvis, poden experimentar la solitud.</w:t>
      </w:r>
    </w:p>
    <w:p w14:paraId="0A633D71" w14:textId="0F6C5260" w:rsidR="00643B0D" w:rsidRPr="00E02405" w:rsidRDefault="00643B0D" w:rsidP="00643B0D">
      <w:pPr>
        <w:shd w:val="clear" w:color="auto" w:fill="FFFFFF"/>
        <w:spacing w:after="0" w:line="240" w:lineRule="auto"/>
        <w:jc w:val="both"/>
        <w:rPr>
          <w:rFonts w:eastAsia="Times New Roman" w:cstheme="minorHAnsi"/>
          <w:color w:val="333333"/>
          <w:lang w:eastAsia="ca-ES"/>
        </w:rPr>
      </w:pPr>
      <w:r w:rsidRPr="00E02405">
        <w:rPr>
          <w:rFonts w:eastAsia="Times New Roman" w:cstheme="minorHAnsi"/>
          <w:color w:val="333333"/>
          <w:lang w:eastAsia="ca-ES"/>
        </w:rPr>
        <w:t>La solitud és un sentiment de tal importància per a les persones grans, que l’IMSERSO, en col·laboració amb el CIS i la Universitat de Granada, va realitzar dos estudis per analitzar aquesta problemàtica. El primer investiga la situació d’aquest col·lectiu mitjançant una enquesta realitzada a 2.500 persones grans, sobre aspectes com la salut, la família, hàbits, etc. El segon és una investigació qualitativa que aborda la solitud com una conseqüència de la jubilació i la viduïtat. La importància de les aportacions d’aquests estudis</w:t>
      </w:r>
      <w:r w:rsidR="00810601">
        <w:rPr>
          <w:rFonts w:eastAsia="Times New Roman" w:cstheme="minorHAnsi"/>
          <w:color w:val="333333"/>
          <w:lang w:eastAsia="ca-ES"/>
        </w:rPr>
        <w:t>,</w:t>
      </w:r>
      <w:r w:rsidRPr="00E02405">
        <w:rPr>
          <w:rFonts w:eastAsia="Times New Roman" w:cstheme="minorHAnsi"/>
          <w:color w:val="333333"/>
          <w:lang w:eastAsia="ca-ES"/>
        </w:rPr>
        <w:t xml:space="preserve"> per extreure conclusions sobre les causes de la solitud d’aquestes persones i suggerir mesures de prevenció, ha mogut l’IMSERSO a la seva publicació.</w:t>
      </w:r>
      <w:r w:rsidRPr="00E02405">
        <w:rPr>
          <w:rFonts w:eastAsia="Times New Roman" w:cstheme="minorHAnsi"/>
          <w:color w:val="333333"/>
          <w:lang w:eastAsia="ca-ES"/>
        </w:rPr>
        <w:br/>
      </w:r>
      <w:r w:rsidRPr="00E02405">
        <w:rPr>
          <w:rFonts w:eastAsia="Times New Roman" w:cstheme="minorHAnsi"/>
          <w:color w:val="333333"/>
          <w:lang w:eastAsia="ca-ES"/>
        </w:rPr>
        <w:br/>
        <w:t xml:space="preserve">Per tal de comprendre el que significa la solitud per a les persones grans, cal distingir entre una de tipus objectiu i l’altra subjectiva. La primera fa referència a la falta de companyia permanent o temporal, és a dir, englobaria les persones que “estan” soles. Dintre d’aquesta solitud s’inclouen aquelles que no viuen amb ningú, les quals representen un 14% de les persones grans que resideixen en llurs domicilis. La tendència a viure soles, entre les persones grans, és diferent segons el gènere, l’estat civil i el nombre d’habitants d’on resideixen. Les dones viuen soles, un 20%, amb major freqüència que els homes, el 7%; les persones grans separades o divorciades són les que viuen soles més generalment, </w:t>
      </w:r>
      <w:r w:rsidR="00762427" w:rsidRPr="00E02405">
        <w:rPr>
          <w:rFonts w:eastAsia="Times New Roman" w:cstheme="minorHAnsi"/>
          <w:color w:val="333333"/>
          <w:lang w:eastAsia="ca-ES"/>
        </w:rPr>
        <w:t xml:space="preserve">el 55%, </w:t>
      </w:r>
      <w:r w:rsidRPr="00E02405">
        <w:rPr>
          <w:rFonts w:eastAsia="Times New Roman" w:cstheme="minorHAnsi"/>
          <w:color w:val="333333"/>
          <w:lang w:eastAsia="ca-ES"/>
        </w:rPr>
        <w:t xml:space="preserve">les segueixen les solteres, 36%, i les vídues, el 31%. Quan més </w:t>
      </w:r>
      <w:r w:rsidR="00D7582B">
        <w:rPr>
          <w:rFonts w:eastAsia="Times New Roman" w:cstheme="minorHAnsi"/>
          <w:color w:val="333333"/>
          <w:lang w:eastAsia="ca-ES"/>
        </w:rPr>
        <w:t>edat té</w:t>
      </w:r>
      <w:r w:rsidRPr="00E02405">
        <w:rPr>
          <w:rFonts w:eastAsia="Times New Roman" w:cstheme="minorHAnsi"/>
          <w:color w:val="333333"/>
          <w:lang w:eastAsia="ca-ES"/>
        </w:rPr>
        <w:t xml:space="preserve"> la població, augmenta el nombre de persones que viuen soles.</w:t>
      </w:r>
      <w:r w:rsidRPr="00E02405">
        <w:rPr>
          <w:rFonts w:eastAsia="Times New Roman" w:cstheme="minorHAnsi"/>
          <w:color w:val="333333"/>
          <w:lang w:eastAsia="ca-ES"/>
        </w:rPr>
        <w:br/>
        <w:t>Aquesta solitud “objectiva” no sempre implica una vivència desagradable, sinó que pot ser una experiència volguda i enriquidora, encara que les persones grans que viuen soles s’hi han vist obligades: el 59% afirma que les circumstàncies les han dut a aquests estat, encara que s’hi ha sabut adaptar, un 36% prefereixen viure soles i un 5% els agradaria més fer-ho amb els fills o altres familiars.</w:t>
      </w:r>
    </w:p>
    <w:p w14:paraId="1C38C948" w14:textId="77777777" w:rsidR="00643B0D" w:rsidRPr="00E02405" w:rsidRDefault="00643B0D" w:rsidP="00643B0D">
      <w:pPr>
        <w:shd w:val="clear" w:color="auto" w:fill="FFFFFF"/>
        <w:spacing w:after="0" w:line="240" w:lineRule="auto"/>
        <w:jc w:val="both"/>
        <w:rPr>
          <w:rFonts w:eastAsia="Times New Roman" w:cstheme="minorHAnsi"/>
          <w:color w:val="333333"/>
          <w:lang w:eastAsia="ca-ES"/>
        </w:rPr>
      </w:pPr>
      <w:r w:rsidRPr="00E02405">
        <w:rPr>
          <w:rFonts w:eastAsia="Times New Roman" w:cstheme="minorHAnsi"/>
          <w:color w:val="333333"/>
          <w:lang w:eastAsia="ca-ES"/>
        </w:rPr>
        <w:lastRenderedPageBreak/>
        <w:br/>
        <w:t xml:space="preserve">Referent a la solitud “subjectiva”, la sofreixen aquelles persones que “se senten” soles. Es tracta d’un sentiment dolorós i temut per al 22% de les persones grans. Per aquest motiu mai és una situació volguda, com pot ser l’anterior, de persones amb solitud objectiva, sinó imposada per la situació personal de qui la sofreix. Els sentiments de solitud s’incrementen amb l’edat. El 27% de les persones de 65 a 69 anys manifesten sentir-se soles, percentatge que augmenta al 36% entre els majors de 80 anys. El gènere i l’estat civil influencien en els sentiments de solitud. </w:t>
      </w:r>
    </w:p>
    <w:p w14:paraId="498E8F98" w14:textId="77777777" w:rsidR="00643B0D" w:rsidRPr="00E02405" w:rsidRDefault="00643B0D" w:rsidP="00643B0D">
      <w:pPr>
        <w:spacing w:after="0" w:line="240" w:lineRule="auto"/>
        <w:ind w:left="-360"/>
        <w:jc w:val="both"/>
        <w:outlineLvl w:val="1"/>
        <w:rPr>
          <w:rFonts w:asciiTheme="minorHAnsi" w:eastAsia="Times New Roman" w:hAnsiTheme="minorHAnsi" w:cstheme="minorHAnsi"/>
          <w:lang w:eastAsia="ca-ES" w:bidi="he-IL"/>
        </w:rPr>
      </w:pPr>
    </w:p>
    <w:p w14:paraId="58DD7BD9" w14:textId="77777777" w:rsidR="007E014F" w:rsidRDefault="007E014F" w:rsidP="0008785C">
      <w:pPr>
        <w:jc w:val="both"/>
        <w:rPr>
          <w:rFonts w:asciiTheme="minorHAnsi" w:hAnsiTheme="minorHAnsi" w:cstheme="minorHAnsi"/>
          <w:color w:val="000000"/>
          <w:shd w:val="clear" w:color="auto" w:fill="F5F5F5"/>
        </w:rPr>
      </w:pPr>
    </w:p>
    <w:p w14:paraId="67EA55CE" w14:textId="1E766F60" w:rsidR="0069787F" w:rsidRPr="00F50244" w:rsidRDefault="0069787F" w:rsidP="0069787F">
      <w:pPr>
        <w:rPr>
          <w:rFonts w:asciiTheme="minorHAnsi" w:hAnsiTheme="minorHAnsi" w:cstheme="minorHAnsi"/>
          <w:b/>
          <w:bCs/>
          <w:sz w:val="28"/>
          <w:szCs w:val="28"/>
        </w:rPr>
      </w:pPr>
      <w:r w:rsidRPr="00F50244">
        <w:rPr>
          <w:rFonts w:asciiTheme="minorHAnsi" w:hAnsiTheme="minorHAnsi" w:cstheme="minorHAnsi"/>
          <w:b/>
          <w:bCs/>
          <w:sz w:val="28"/>
          <w:szCs w:val="28"/>
        </w:rPr>
        <w:t>Companys d’escola, molestats per mals companys</w:t>
      </w:r>
    </w:p>
    <w:p w14:paraId="23EABAA5" w14:textId="77777777" w:rsidR="0069787F" w:rsidRPr="00DA7C3A" w:rsidRDefault="0069787F" w:rsidP="00A91005">
      <w:pPr>
        <w:pStyle w:val="Ttulo2"/>
        <w:spacing w:after="0" w:afterAutospacing="0"/>
        <w:rPr>
          <w:rFonts w:asciiTheme="minorHAnsi" w:hAnsiTheme="minorHAnsi" w:cstheme="minorHAnsi"/>
          <w:sz w:val="24"/>
          <w:szCs w:val="24"/>
        </w:rPr>
      </w:pPr>
      <w:r w:rsidRPr="00DA7C3A">
        <w:rPr>
          <w:rFonts w:asciiTheme="minorHAnsi" w:hAnsiTheme="minorHAnsi" w:cstheme="minorHAnsi"/>
          <w:sz w:val="24"/>
          <w:szCs w:val="24"/>
        </w:rPr>
        <w:t>Què és el bullyng?</w:t>
      </w:r>
    </w:p>
    <w:p w14:paraId="7F071A9D" w14:textId="77777777" w:rsidR="0069787F" w:rsidRDefault="0069787F" w:rsidP="0069787F">
      <w:pPr>
        <w:pStyle w:val="NormalWeb"/>
        <w:jc w:val="both"/>
        <w:rPr>
          <w:rFonts w:asciiTheme="minorHAnsi" w:hAnsiTheme="minorHAnsi" w:cstheme="minorHAnsi"/>
          <w:b/>
          <w:bCs/>
        </w:rPr>
      </w:pPr>
      <w:r>
        <w:rPr>
          <w:rFonts w:asciiTheme="minorHAnsi" w:hAnsiTheme="minorHAnsi" w:cstheme="minorHAnsi"/>
        </w:rPr>
        <w:t>El bullying, o assetjament escolar, és un fenomen que es pot donar a diferents edats, i és molt comú en preadolescents i adolescents. Es tracta d’una situació d’abús o d’emissió de conductes negatives sobre un nen, per part d’un o diversos companys. L’assetjament pot ser de diversos tipus, que es poden combinar en un mateix cas:</w:t>
      </w:r>
      <w:r>
        <w:rPr>
          <w:rFonts w:asciiTheme="minorHAnsi" w:hAnsiTheme="minorHAnsi" w:cstheme="minorHAnsi"/>
          <w:b/>
          <w:bCs/>
        </w:rPr>
        <w:t xml:space="preserve"> </w:t>
      </w:r>
    </w:p>
    <w:p w14:paraId="4E94EE99" w14:textId="77777777" w:rsidR="0069787F" w:rsidRDefault="0069787F" w:rsidP="0069787F">
      <w:pPr>
        <w:pStyle w:val="NormalWeb"/>
        <w:spacing w:before="0" w:beforeAutospacing="0" w:after="0" w:afterAutospacing="0"/>
        <w:contextualSpacing/>
        <w:jc w:val="both"/>
        <w:rPr>
          <w:rFonts w:asciiTheme="minorHAnsi" w:hAnsiTheme="minorHAnsi" w:cstheme="minorHAnsi"/>
        </w:rPr>
      </w:pPr>
      <w:r>
        <w:rPr>
          <w:rFonts w:asciiTheme="minorHAnsi" w:hAnsiTheme="minorHAnsi" w:cstheme="minorHAnsi"/>
          <w:b/>
          <w:bCs/>
        </w:rPr>
        <w:t>Físic</w:t>
      </w:r>
      <w:r>
        <w:rPr>
          <w:rFonts w:asciiTheme="minorHAnsi" w:hAnsiTheme="minorHAnsi" w:cstheme="minorHAnsi"/>
        </w:rPr>
        <w:t xml:space="preserve">, en què els agressors donen cops, puntades, etc, a la víctima; </w:t>
      </w:r>
    </w:p>
    <w:p w14:paraId="42923D45" w14:textId="77777777" w:rsidR="0069787F" w:rsidRDefault="0069787F" w:rsidP="0069787F">
      <w:pPr>
        <w:pStyle w:val="NormalWeb"/>
        <w:spacing w:before="0" w:beforeAutospacing="0" w:after="0" w:afterAutospacing="0"/>
        <w:contextualSpacing/>
        <w:jc w:val="both"/>
        <w:rPr>
          <w:rFonts w:asciiTheme="minorHAnsi" w:hAnsiTheme="minorHAnsi" w:cstheme="minorHAnsi"/>
        </w:rPr>
      </w:pPr>
      <w:r>
        <w:rPr>
          <w:rFonts w:asciiTheme="minorHAnsi" w:hAnsiTheme="minorHAnsi" w:cstheme="minorHAnsi"/>
          <w:b/>
          <w:bCs/>
        </w:rPr>
        <w:t>Verbal</w:t>
      </w:r>
      <w:r>
        <w:rPr>
          <w:rFonts w:asciiTheme="minorHAnsi" w:hAnsiTheme="minorHAnsi" w:cstheme="minorHAnsi"/>
        </w:rPr>
        <w:t xml:space="preserve">, caracteritzat pels insults, la ridiculització, </w:t>
      </w:r>
    </w:p>
    <w:p w14:paraId="7F456A29" w14:textId="77777777" w:rsidR="0069787F" w:rsidRDefault="0069787F" w:rsidP="0069787F">
      <w:pPr>
        <w:pStyle w:val="NormalWeb"/>
        <w:spacing w:before="0" w:beforeAutospacing="0" w:after="0" w:afterAutospacing="0"/>
        <w:contextualSpacing/>
        <w:jc w:val="both"/>
        <w:rPr>
          <w:rFonts w:asciiTheme="minorHAnsi" w:hAnsiTheme="minorHAnsi" w:cstheme="minorHAnsi"/>
        </w:rPr>
      </w:pPr>
      <w:r>
        <w:rPr>
          <w:rFonts w:asciiTheme="minorHAnsi" w:hAnsiTheme="minorHAnsi" w:cstheme="minorHAnsi"/>
          <w:b/>
          <w:bCs/>
        </w:rPr>
        <w:t>Menyspreu</w:t>
      </w:r>
      <w:r>
        <w:rPr>
          <w:rFonts w:asciiTheme="minorHAnsi" w:hAnsiTheme="minorHAnsi" w:cstheme="minorHAnsi"/>
        </w:rPr>
        <w:t xml:space="preserve">, utilitzar malnoms…; </w:t>
      </w:r>
    </w:p>
    <w:p w14:paraId="2506AEE4" w14:textId="77777777" w:rsidR="0069787F" w:rsidRDefault="0069787F" w:rsidP="0069787F">
      <w:pPr>
        <w:pStyle w:val="NormalWeb"/>
        <w:spacing w:before="0" w:beforeAutospacing="0" w:after="0" w:afterAutospacing="0"/>
        <w:contextualSpacing/>
        <w:jc w:val="both"/>
        <w:rPr>
          <w:rFonts w:asciiTheme="minorHAnsi" w:hAnsiTheme="minorHAnsi" w:cstheme="minorHAnsi"/>
          <w:b/>
          <w:bCs/>
        </w:rPr>
      </w:pPr>
      <w:r>
        <w:rPr>
          <w:rFonts w:asciiTheme="minorHAnsi" w:hAnsiTheme="minorHAnsi" w:cstheme="minorHAnsi"/>
          <w:b/>
          <w:bCs/>
        </w:rPr>
        <w:t>Psicològic,</w:t>
      </w:r>
      <w:r>
        <w:rPr>
          <w:rFonts w:asciiTheme="minorHAnsi" w:hAnsiTheme="minorHAnsi" w:cstheme="minorHAnsi"/>
        </w:rPr>
        <w:t xml:space="preserve"> consisteix a crear en la víctima sentiments de temor i en minar la seva autoestima i, finalment,</w:t>
      </w:r>
      <w:r>
        <w:rPr>
          <w:rFonts w:asciiTheme="minorHAnsi" w:hAnsiTheme="minorHAnsi" w:cstheme="minorHAnsi"/>
          <w:b/>
          <w:bCs/>
        </w:rPr>
        <w:t xml:space="preserve"> </w:t>
      </w:r>
    </w:p>
    <w:p w14:paraId="0C702E62" w14:textId="77777777" w:rsidR="0069787F" w:rsidRDefault="0069787F" w:rsidP="0069787F">
      <w:pPr>
        <w:pStyle w:val="NormalWeb"/>
        <w:spacing w:before="0" w:beforeAutospacing="0" w:after="0" w:afterAutospacing="0"/>
        <w:contextualSpacing/>
        <w:jc w:val="both"/>
        <w:rPr>
          <w:rFonts w:asciiTheme="minorHAnsi" w:hAnsiTheme="minorHAnsi" w:cstheme="minorHAnsi"/>
        </w:rPr>
      </w:pPr>
      <w:r>
        <w:rPr>
          <w:rFonts w:asciiTheme="minorHAnsi" w:hAnsiTheme="minorHAnsi" w:cstheme="minorHAnsi"/>
          <w:b/>
          <w:bCs/>
        </w:rPr>
        <w:t>El social,</w:t>
      </w:r>
      <w:r>
        <w:rPr>
          <w:rFonts w:asciiTheme="minorHAnsi" w:hAnsiTheme="minorHAnsi" w:cstheme="minorHAnsi"/>
        </w:rPr>
        <w:t xml:space="preserve"> consisteix a intentar aïllar la víctima de la resta del grup. </w:t>
      </w:r>
    </w:p>
    <w:p w14:paraId="46B01901" w14:textId="77777777" w:rsidR="0069787F" w:rsidRDefault="0069787F" w:rsidP="0069787F">
      <w:pPr>
        <w:pStyle w:val="NormalWeb"/>
        <w:spacing w:after="0" w:afterAutospacing="0"/>
        <w:jc w:val="both"/>
        <w:rPr>
          <w:rFonts w:asciiTheme="minorHAnsi" w:hAnsiTheme="minorHAnsi" w:cstheme="minorHAnsi"/>
        </w:rPr>
      </w:pPr>
      <w:r>
        <w:rPr>
          <w:rFonts w:asciiTheme="minorHAnsi" w:hAnsiTheme="minorHAnsi" w:cstheme="minorHAnsi"/>
        </w:rPr>
        <w:t xml:space="preserve">A l’escola hi pot haver baralles esporàdiques, fruit de discussions entre iguals. Però una situació constant d’assetjament esgota físicament, psicològicament i emocionalment la víctima, a més que estarà assentant en els nens assetjadors unes conductes improductives per al desenvolupament psicològic i social dels agressors. </w:t>
      </w:r>
    </w:p>
    <w:p w14:paraId="6CBC0610" w14:textId="77777777" w:rsidR="0069787F" w:rsidRDefault="0069787F" w:rsidP="0069787F">
      <w:pPr>
        <w:shd w:val="clear" w:color="auto" w:fill="FFFFFF"/>
        <w:spacing w:line="240" w:lineRule="auto"/>
        <w:jc w:val="both"/>
        <w:rPr>
          <w:rFonts w:asciiTheme="minorHAnsi" w:eastAsia="Times New Roman" w:hAnsiTheme="minorHAnsi" w:cstheme="minorHAnsi"/>
          <w:color w:val="4D4D4D"/>
          <w:lang w:eastAsia="ca-ES" w:bidi="he-IL"/>
        </w:rPr>
      </w:pPr>
      <w:r>
        <w:rPr>
          <w:rFonts w:asciiTheme="minorHAnsi" w:eastAsia="Times New Roman" w:hAnsiTheme="minorHAnsi" w:cstheme="minorHAnsi"/>
          <w:color w:val="4D4D4D"/>
          <w:lang w:eastAsia="ca-ES" w:bidi="he-IL"/>
        </w:rPr>
        <w:t>Per alta banda, les relacions i representacions que els infants tenen de l’escola, tenen un gran impacte en la seva escolaritat.</w:t>
      </w:r>
    </w:p>
    <w:p w14:paraId="044197B1" w14:textId="77777777" w:rsidR="0069787F" w:rsidRDefault="0069787F" w:rsidP="0069787F">
      <w:pPr>
        <w:shd w:val="clear" w:color="auto" w:fill="FFFFFF"/>
        <w:spacing w:after="165" w:line="240" w:lineRule="auto"/>
        <w:jc w:val="both"/>
        <w:rPr>
          <w:rFonts w:asciiTheme="minorHAnsi" w:eastAsia="Times New Roman" w:hAnsiTheme="minorHAnsi" w:cstheme="minorHAnsi"/>
          <w:color w:val="4D4D4D"/>
          <w:lang w:eastAsia="ca-ES" w:bidi="he-IL"/>
        </w:rPr>
      </w:pPr>
      <w:r>
        <w:rPr>
          <w:rFonts w:asciiTheme="minorHAnsi" w:eastAsia="Times New Roman" w:hAnsiTheme="minorHAnsi" w:cstheme="minorHAnsi"/>
          <w:color w:val="4D4D4D"/>
          <w:lang w:eastAsia="ca-ES" w:bidi="he-IL"/>
        </w:rPr>
        <w:t>Per a alguns, l’escola és una font (a vegades molt gran) de símbols negatius. Per a aquests infants, l’escola genera estrès, fins i tot por: un 35% de l’alumnat interrogat al “baròmetre de la relació amb l’escola d’infants de barris desafavorits” confessen tenir, a vegades o sovint, mal de panxa de l’estrès i por quan van a l’escola als matins. Una gran part d’aquest alumnat (85%) no entén, a vegades o sovint, allò que l’escola espera d’ells.</w:t>
      </w:r>
    </w:p>
    <w:p w14:paraId="636508C9" w14:textId="77777777" w:rsidR="0069787F" w:rsidRPr="00023B1A" w:rsidRDefault="0069787F" w:rsidP="0069787F">
      <w:pPr>
        <w:pStyle w:val="Ttulo1"/>
        <w:shd w:val="clear" w:color="auto" w:fill="FFFFFF"/>
        <w:spacing w:before="0" w:beforeAutospacing="0" w:after="0" w:afterAutospacing="0" w:line="312" w:lineRule="atLeast"/>
        <w:jc w:val="both"/>
        <w:textAlignment w:val="baseline"/>
        <w:rPr>
          <w:rFonts w:asciiTheme="minorHAnsi" w:hAnsiTheme="minorHAnsi" w:cstheme="minorHAnsi"/>
          <w:b w:val="0"/>
          <w:bCs w:val="0"/>
          <w:color w:val="000000"/>
          <w:sz w:val="24"/>
          <w:szCs w:val="24"/>
        </w:rPr>
      </w:pPr>
      <w:r w:rsidRPr="00023B1A">
        <w:rPr>
          <w:rFonts w:asciiTheme="minorHAnsi" w:hAnsiTheme="minorHAnsi" w:cstheme="minorHAnsi"/>
          <w:b w:val="0"/>
          <w:bCs w:val="0"/>
          <w:color w:val="000000"/>
          <w:sz w:val="24"/>
          <w:szCs w:val="24"/>
        </w:rPr>
        <w:t>La meitat dels adolescents sofreix violència per part dels companys d’escola</w:t>
      </w:r>
    </w:p>
    <w:p w14:paraId="360EFCA8" w14:textId="77777777" w:rsidR="0069787F" w:rsidRDefault="0069787F" w:rsidP="0069787F">
      <w:pPr>
        <w:shd w:val="clear" w:color="auto" w:fill="FFFFFF"/>
        <w:jc w:val="both"/>
        <w:textAlignment w:val="baseline"/>
        <w:rPr>
          <w:rFonts w:asciiTheme="minorHAnsi" w:hAnsiTheme="minorHAnsi" w:cstheme="minorHAnsi"/>
        </w:rPr>
      </w:pPr>
      <w:r>
        <w:rPr>
          <w:rStyle w:val="meta-prep"/>
          <w:rFonts w:asciiTheme="minorHAnsi" w:hAnsiTheme="minorHAnsi" w:cstheme="minorHAnsi"/>
          <w:bdr w:val="none" w:sz="0" w:space="0" w:color="auto" w:frame="1"/>
        </w:rPr>
        <w:t>Publicat el</w:t>
      </w:r>
      <w:r>
        <w:rPr>
          <w:rFonts w:asciiTheme="minorHAnsi" w:hAnsiTheme="minorHAnsi" w:cstheme="minorHAnsi"/>
        </w:rPr>
        <w:t> </w:t>
      </w:r>
      <w:hyperlink r:id="rId7" w:tooltip="13:09" w:history="1">
        <w:r>
          <w:rPr>
            <w:rStyle w:val="entry-date"/>
            <w:rFonts w:asciiTheme="minorHAnsi" w:hAnsiTheme="minorHAnsi" w:cstheme="minorHAnsi"/>
            <w:bdr w:val="none" w:sz="0" w:space="0" w:color="auto" w:frame="1"/>
          </w:rPr>
          <w:t>24/09/2018</w:t>
        </w:r>
      </w:hyperlink>
      <w:r>
        <w:rPr>
          <w:rFonts w:asciiTheme="minorHAnsi" w:hAnsiTheme="minorHAnsi" w:cstheme="minorHAnsi"/>
        </w:rPr>
        <w:t> </w:t>
      </w:r>
      <w:r w:rsidRPr="0008773D">
        <w:rPr>
          <w:rStyle w:val="meta-sep"/>
          <w:rFonts w:asciiTheme="minorHAnsi" w:hAnsiTheme="minorHAnsi" w:cstheme="minorHAnsi"/>
          <w:bdr w:val="none" w:sz="0" w:space="0" w:color="auto" w:frame="1"/>
        </w:rPr>
        <w:t>per</w:t>
      </w:r>
      <w:r w:rsidRPr="0008773D">
        <w:rPr>
          <w:rFonts w:asciiTheme="minorHAnsi" w:hAnsiTheme="minorHAnsi" w:cstheme="minorHAnsi"/>
        </w:rPr>
        <w:t> </w:t>
      </w:r>
      <w:hyperlink r:id="rId8" w:tooltip="Mostra totes les entrades de El Tritó" w:history="1">
        <w:r w:rsidRPr="0008773D">
          <w:rPr>
            <w:rStyle w:val="Hipervnculo"/>
            <w:rFonts w:asciiTheme="minorHAnsi" w:hAnsiTheme="minorHAnsi" w:cstheme="minorHAnsi"/>
            <w:color w:val="auto"/>
            <w:bdr w:val="none" w:sz="0" w:space="0" w:color="auto" w:frame="1"/>
          </w:rPr>
          <w:t>El Tritó</w:t>
        </w:r>
      </w:hyperlink>
    </w:p>
    <w:p w14:paraId="77FF999C" w14:textId="77777777" w:rsidR="0069787F" w:rsidRDefault="0069787F" w:rsidP="0069787F">
      <w:pPr>
        <w:pStyle w:val="NormalWeb"/>
        <w:spacing w:before="0" w:beforeAutospacing="0" w:after="0" w:afterAutospacing="0"/>
        <w:jc w:val="both"/>
        <w:textAlignment w:val="baseline"/>
        <w:rPr>
          <w:rFonts w:asciiTheme="minorHAnsi" w:hAnsiTheme="minorHAnsi" w:cstheme="minorHAnsi"/>
          <w:color w:val="333333"/>
        </w:rPr>
      </w:pPr>
      <w:r>
        <w:rPr>
          <w:rFonts w:asciiTheme="minorHAnsi" w:hAnsiTheme="minorHAnsi" w:cstheme="minorHAnsi"/>
          <w:color w:val="333333"/>
        </w:rPr>
        <w:t>La meitat dels estudiants de 13 a 15 anys de tot el món (150 milions) diu haver sofert algun tipus de violència dels seus companys de l’escola, o bé en el seu entorn, mentre que a Espanya un 16,7% de nens de 13 a 14 anys diu haver sofert assetjament escolar.</w:t>
      </w:r>
    </w:p>
    <w:p w14:paraId="3FBF53FA" w14:textId="77777777" w:rsidR="00A821C3" w:rsidRDefault="00A821C3" w:rsidP="00496455">
      <w:pPr>
        <w:pStyle w:val="Ttulo2"/>
        <w:shd w:val="clear" w:color="auto" w:fill="FFFFFF"/>
        <w:spacing w:before="0" w:after="0" w:afterAutospacing="0"/>
        <w:rPr>
          <w:rFonts w:asciiTheme="minorHAnsi" w:hAnsiTheme="minorHAnsi" w:cstheme="minorHAnsi"/>
          <w:color w:val="333333"/>
          <w:sz w:val="24"/>
          <w:szCs w:val="24"/>
        </w:rPr>
      </w:pPr>
    </w:p>
    <w:p w14:paraId="26553B31" w14:textId="77777777" w:rsidR="002272FA" w:rsidRDefault="0069787F" w:rsidP="00496455">
      <w:pPr>
        <w:pStyle w:val="Ttulo2"/>
        <w:shd w:val="clear" w:color="auto" w:fill="FFFFFF"/>
        <w:spacing w:before="0" w:after="0" w:afterAutospacing="0"/>
        <w:rPr>
          <w:rFonts w:asciiTheme="minorHAnsi" w:hAnsiTheme="minorHAnsi" w:cstheme="minorHAnsi"/>
          <w:color w:val="333333"/>
          <w:sz w:val="24"/>
          <w:szCs w:val="24"/>
        </w:rPr>
      </w:pPr>
      <w:r w:rsidRPr="00B92EDC">
        <w:rPr>
          <w:rFonts w:asciiTheme="minorHAnsi" w:hAnsiTheme="minorHAnsi" w:cstheme="minorHAnsi"/>
          <w:color w:val="333333"/>
          <w:sz w:val="24"/>
          <w:szCs w:val="24"/>
        </w:rPr>
        <w:lastRenderedPageBreak/>
        <w:t>I com serem quan serem grans?</w:t>
      </w:r>
    </w:p>
    <w:p w14:paraId="038A8435" w14:textId="22CCD006" w:rsidR="0069787F" w:rsidRPr="00496455" w:rsidRDefault="0069787F" w:rsidP="00496455">
      <w:pPr>
        <w:pStyle w:val="Ttulo2"/>
        <w:shd w:val="clear" w:color="auto" w:fill="FFFFFF"/>
        <w:spacing w:before="0" w:after="0" w:afterAutospacing="0"/>
        <w:rPr>
          <w:rFonts w:asciiTheme="minorHAnsi" w:hAnsiTheme="minorHAnsi" w:cstheme="minorHAnsi"/>
          <w:color w:val="333333"/>
          <w:sz w:val="24"/>
          <w:szCs w:val="24"/>
        </w:rPr>
      </w:pPr>
      <w:r w:rsidRPr="00B92EDC">
        <w:rPr>
          <w:rFonts w:asciiTheme="minorHAnsi" w:hAnsiTheme="minorHAnsi" w:cstheme="minorHAnsi"/>
          <w:b w:val="0"/>
          <w:bCs w:val="0"/>
          <w:sz w:val="24"/>
          <w:szCs w:val="24"/>
          <w:shd w:val="clear" w:color="auto" w:fill="FFFFFF"/>
        </w:rPr>
        <w:t>Més enllà que les teories freudianes siguin més o menys certes, fa massa anys que vaig llegir “</w:t>
      </w:r>
      <w:r w:rsidRPr="00B92EDC">
        <w:rPr>
          <w:rStyle w:val="Textoennegrita"/>
          <w:rFonts w:asciiTheme="minorHAnsi" w:hAnsiTheme="minorHAnsi" w:cstheme="minorHAnsi"/>
          <w:b/>
          <w:bCs/>
          <w:sz w:val="24"/>
          <w:szCs w:val="24"/>
          <w:bdr w:val="none" w:sz="0" w:space="0" w:color="auto" w:frame="1"/>
          <w:shd w:val="clear" w:color="auto" w:fill="FFFFFF"/>
        </w:rPr>
        <w:t>Introducció a la psicoanàlisi</w:t>
      </w:r>
      <w:r w:rsidRPr="00B92EDC">
        <w:rPr>
          <w:rFonts w:asciiTheme="minorHAnsi" w:hAnsiTheme="minorHAnsi" w:cstheme="minorHAnsi"/>
          <w:b w:val="0"/>
          <w:bCs w:val="0"/>
          <w:sz w:val="24"/>
          <w:szCs w:val="24"/>
          <w:shd w:val="clear" w:color="auto" w:fill="FFFFFF"/>
        </w:rPr>
        <w:t>”, i algun llibre més de Freud, com perquè pugui recordar els detalls de —segons ell— com influencien les experiències de la infantesa sobre la formació de la personalitat, sobre com serem, actuarem i reaccionarem de grans, o per tenir prou present la controvertida teoria psicosexual del desenvolupament de la persona.</w:t>
      </w:r>
    </w:p>
    <w:p w14:paraId="73FEA71D" w14:textId="77777777" w:rsidR="0069787F" w:rsidRDefault="0069787F" w:rsidP="0069787F">
      <w:pPr>
        <w:jc w:val="both"/>
        <w:rPr>
          <w:rFonts w:asciiTheme="minorHAnsi" w:hAnsiTheme="minorHAnsi" w:cstheme="minorHAnsi"/>
          <w:shd w:val="clear" w:color="auto" w:fill="FFFFFF"/>
        </w:rPr>
      </w:pPr>
    </w:p>
    <w:p w14:paraId="3DC2D6D3" w14:textId="77777777" w:rsidR="002A0CF0" w:rsidRDefault="002A0CF0" w:rsidP="00E52126">
      <w:pPr>
        <w:pStyle w:val="Ttulo1"/>
        <w:spacing w:before="0" w:beforeAutospacing="0" w:after="0" w:afterAutospacing="0"/>
        <w:jc w:val="both"/>
        <w:rPr>
          <w:rFonts w:asciiTheme="minorHAnsi" w:hAnsiTheme="minorHAnsi" w:cstheme="minorHAnsi"/>
          <w:b w:val="0"/>
          <w:bCs w:val="0"/>
          <w:color w:val="23242A"/>
          <w:sz w:val="24"/>
          <w:szCs w:val="24"/>
        </w:rPr>
      </w:pPr>
    </w:p>
    <w:p w14:paraId="071E400A" w14:textId="006C16B1" w:rsidR="00E93587" w:rsidRPr="00F50244" w:rsidRDefault="00E93587" w:rsidP="004933E3">
      <w:pPr>
        <w:spacing w:line="252" w:lineRule="auto"/>
        <w:rPr>
          <w:rFonts w:asciiTheme="minorHAnsi" w:hAnsiTheme="minorHAnsi" w:cstheme="minorHAnsi"/>
          <w:b/>
          <w:bCs/>
          <w:sz w:val="28"/>
          <w:szCs w:val="28"/>
        </w:rPr>
      </w:pPr>
      <w:r w:rsidRPr="00F50244">
        <w:rPr>
          <w:rFonts w:asciiTheme="minorHAnsi" w:hAnsiTheme="minorHAnsi" w:cstheme="minorHAnsi"/>
          <w:b/>
          <w:bCs/>
          <w:sz w:val="28"/>
          <w:szCs w:val="28"/>
        </w:rPr>
        <w:t>Dones menystingudes i poc ateses en la família</w:t>
      </w:r>
    </w:p>
    <w:p w14:paraId="2E8B7907" w14:textId="77777777" w:rsidR="00E93587" w:rsidRPr="0005534A" w:rsidRDefault="00E93587" w:rsidP="0018331E">
      <w:pPr>
        <w:spacing w:after="0" w:line="252" w:lineRule="auto"/>
        <w:jc w:val="both"/>
        <w:rPr>
          <w:rFonts w:asciiTheme="minorHAnsi" w:hAnsiTheme="minorHAnsi" w:cstheme="minorHAnsi"/>
          <w:b/>
          <w:bCs/>
        </w:rPr>
      </w:pPr>
      <w:r w:rsidRPr="0005534A">
        <w:rPr>
          <w:rFonts w:asciiTheme="minorHAnsi" w:hAnsiTheme="minorHAnsi" w:cstheme="minorHAnsi"/>
          <w:b/>
          <w:bCs/>
        </w:rPr>
        <w:t>D’on ve el masclisme?</w:t>
      </w:r>
    </w:p>
    <w:p w14:paraId="37AEE0A1" w14:textId="77777777" w:rsidR="00E93587" w:rsidRPr="008463F5" w:rsidRDefault="00E93587" w:rsidP="00E93587">
      <w:pPr>
        <w:spacing w:line="252" w:lineRule="auto"/>
        <w:jc w:val="both"/>
        <w:rPr>
          <w:rFonts w:asciiTheme="minorHAnsi" w:hAnsiTheme="minorHAnsi" w:cstheme="minorHAnsi"/>
          <w:color w:val="3C3C3C"/>
          <w:shd w:val="clear" w:color="auto" w:fill="FFFFFF"/>
        </w:rPr>
      </w:pPr>
      <w:r w:rsidRPr="00861549">
        <w:rPr>
          <w:rFonts w:asciiTheme="minorHAnsi" w:hAnsiTheme="minorHAnsi" w:cstheme="minorHAnsi"/>
          <w:color w:val="3C3C3C"/>
          <w:shd w:val="clear" w:color="auto" w:fill="FFFFFF"/>
        </w:rPr>
        <w:t xml:space="preserve">Sembla que costa molt d'anar a l’origen del masclisme. </w:t>
      </w:r>
      <w:r>
        <w:rPr>
          <w:rFonts w:asciiTheme="minorHAnsi" w:hAnsiTheme="minorHAnsi" w:cstheme="minorHAnsi"/>
          <w:color w:val="3C3C3C"/>
          <w:shd w:val="clear" w:color="auto" w:fill="FFFFFF"/>
        </w:rPr>
        <w:t>Aquesta</w:t>
      </w:r>
      <w:r w:rsidRPr="00861549">
        <w:rPr>
          <w:rFonts w:asciiTheme="minorHAnsi" w:hAnsiTheme="minorHAnsi" w:cstheme="minorHAnsi"/>
          <w:color w:val="3C3C3C"/>
          <w:shd w:val="clear" w:color="auto" w:fill="FFFFFF"/>
        </w:rPr>
        <w:t xml:space="preserve"> ideologia</w:t>
      </w:r>
      <w:r>
        <w:rPr>
          <w:rFonts w:asciiTheme="minorHAnsi" w:hAnsiTheme="minorHAnsi" w:cstheme="minorHAnsi"/>
          <w:color w:val="3C3C3C"/>
          <w:shd w:val="clear" w:color="auto" w:fill="FFFFFF"/>
        </w:rPr>
        <w:t>,</w:t>
      </w:r>
      <w:r w:rsidRPr="00861549">
        <w:rPr>
          <w:rFonts w:asciiTheme="minorHAnsi" w:hAnsiTheme="minorHAnsi" w:cstheme="minorHAnsi"/>
          <w:color w:val="3C3C3C"/>
          <w:shd w:val="clear" w:color="auto" w:fill="FFFFFF"/>
        </w:rPr>
        <w:t xml:space="preserve"> que fa la dona </w:t>
      </w:r>
      <w:r>
        <w:rPr>
          <w:rFonts w:asciiTheme="minorHAnsi" w:hAnsiTheme="minorHAnsi" w:cstheme="minorHAnsi"/>
          <w:color w:val="3C3C3C"/>
          <w:shd w:val="clear" w:color="auto" w:fill="FFFFFF"/>
        </w:rPr>
        <w:t>“</w:t>
      </w:r>
      <w:r w:rsidRPr="00861549">
        <w:rPr>
          <w:rFonts w:asciiTheme="minorHAnsi" w:hAnsiTheme="minorHAnsi" w:cstheme="minorHAnsi"/>
          <w:color w:val="3C3C3C"/>
          <w:shd w:val="clear" w:color="auto" w:fill="FFFFFF"/>
        </w:rPr>
        <w:t>propietat</w:t>
      </w:r>
      <w:r>
        <w:rPr>
          <w:rFonts w:asciiTheme="minorHAnsi" w:hAnsiTheme="minorHAnsi" w:cstheme="minorHAnsi"/>
          <w:color w:val="3C3C3C"/>
          <w:shd w:val="clear" w:color="auto" w:fill="FFFFFF"/>
        </w:rPr>
        <w:t>”</w:t>
      </w:r>
      <w:r w:rsidRPr="00861549">
        <w:rPr>
          <w:rFonts w:asciiTheme="minorHAnsi" w:hAnsiTheme="minorHAnsi" w:cstheme="minorHAnsi"/>
          <w:color w:val="3C3C3C"/>
          <w:shd w:val="clear" w:color="auto" w:fill="FFFFFF"/>
        </w:rPr>
        <w:t xml:space="preserve"> de l'home, d'on prové?</w:t>
      </w:r>
      <w:r>
        <w:rPr>
          <w:rFonts w:asciiTheme="minorHAnsi" w:hAnsiTheme="minorHAnsi" w:cstheme="minorHAnsi"/>
          <w:color w:val="3C3C3C"/>
          <w:shd w:val="clear" w:color="auto" w:fill="FFFFFF"/>
        </w:rPr>
        <w:t xml:space="preserve"> </w:t>
      </w:r>
      <w:r w:rsidRPr="008463F5">
        <w:rPr>
          <w:rFonts w:asciiTheme="minorHAnsi" w:hAnsiTheme="minorHAnsi" w:cstheme="minorHAnsi"/>
          <w:color w:val="3C3C3C"/>
          <w:shd w:val="clear" w:color="auto" w:fill="FFFFFF"/>
        </w:rPr>
        <w:t>Prové de diferents fonts. Ve</w:t>
      </w:r>
      <w:r>
        <w:rPr>
          <w:rFonts w:asciiTheme="minorHAnsi" w:hAnsiTheme="minorHAnsi" w:cstheme="minorHAnsi"/>
          <w:color w:val="3C3C3C"/>
          <w:shd w:val="clear" w:color="auto" w:fill="FFFFFF"/>
        </w:rPr>
        <w:t>g</w:t>
      </w:r>
      <w:r w:rsidRPr="008463F5">
        <w:rPr>
          <w:rFonts w:asciiTheme="minorHAnsi" w:hAnsiTheme="minorHAnsi" w:cstheme="minorHAnsi"/>
          <w:color w:val="3C3C3C"/>
          <w:shd w:val="clear" w:color="auto" w:fill="FFFFFF"/>
        </w:rPr>
        <w:t>em què va dir St. Tomás de les dones</w:t>
      </w:r>
      <w:r>
        <w:rPr>
          <w:rFonts w:asciiTheme="minorHAnsi" w:hAnsiTheme="minorHAnsi" w:cstheme="minorHAnsi"/>
          <w:color w:val="3C3C3C"/>
          <w:shd w:val="clear" w:color="auto" w:fill="FFFFFF"/>
        </w:rPr>
        <w:t>.</w:t>
      </w:r>
      <w:r w:rsidRPr="008463F5">
        <w:rPr>
          <w:rFonts w:asciiTheme="minorHAnsi" w:hAnsiTheme="minorHAnsi" w:cstheme="minorHAnsi"/>
          <w:color w:val="3C3C3C"/>
          <w:shd w:val="clear" w:color="auto" w:fill="FFFFFF"/>
        </w:rPr>
        <w:t xml:space="preserve"> </w:t>
      </w:r>
      <w:r>
        <w:rPr>
          <w:rFonts w:asciiTheme="minorHAnsi" w:hAnsiTheme="minorHAnsi" w:cstheme="minorHAnsi"/>
          <w:color w:val="3C3C3C"/>
          <w:shd w:val="clear" w:color="auto" w:fill="FFFFFF"/>
        </w:rPr>
        <w:t>En v</w:t>
      </w:r>
      <w:r w:rsidRPr="008463F5">
        <w:rPr>
          <w:rFonts w:asciiTheme="minorHAnsi" w:hAnsiTheme="minorHAnsi" w:cstheme="minorHAnsi"/>
          <w:color w:val="3C3C3C"/>
          <w:shd w:val="clear" w:color="auto" w:fill="FFFFFF"/>
        </w:rPr>
        <w:t>a dir: “</w:t>
      </w:r>
      <w:r w:rsidRPr="008463F5">
        <w:rPr>
          <w:rFonts w:asciiTheme="minorHAnsi" w:hAnsiTheme="minorHAnsi" w:cstheme="minorHAnsi"/>
          <w:color w:val="222222"/>
          <w:shd w:val="clear" w:color="auto" w:fill="FFFFFF"/>
        </w:rPr>
        <w:t>La dona és un error de la naturalesa, neix d’un semen en mal</w:t>
      </w:r>
      <w:r w:rsidRPr="008463F5">
        <w:rPr>
          <w:rFonts w:asciiTheme="minorHAnsi" w:hAnsiTheme="minorHAnsi" w:cstheme="minorHAnsi"/>
          <w:color w:val="222222"/>
        </w:rPr>
        <w:br/>
      </w:r>
      <w:r w:rsidRPr="008463F5">
        <w:rPr>
          <w:rFonts w:asciiTheme="minorHAnsi" w:hAnsiTheme="minorHAnsi" w:cstheme="minorHAnsi"/>
          <w:color w:val="222222"/>
          <w:shd w:val="clear" w:color="auto" w:fill="FFFFFF"/>
        </w:rPr>
        <w:t>estat”.</w:t>
      </w:r>
    </w:p>
    <w:p w14:paraId="4AEC4738" w14:textId="590C0845" w:rsidR="00E93587" w:rsidRPr="00A2676A" w:rsidRDefault="00E93587" w:rsidP="00E93587">
      <w:pPr>
        <w:spacing w:line="252" w:lineRule="auto"/>
        <w:jc w:val="both"/>
        <w:rPr>
          <w:rFonts w:asciiTheme="minorHAnsi" w:hAnsiTheme="minorHAnsi" w:cstheme="minorHAnsi"/>
          <w:color w:val="3C3C3C"/>
          <w:shd w:val="clear" w:color="auto" w:fill="FFFFFF"/>
        </w:rPr>
      </w:pPr>
      <w:r w:rsidRPr="00861549">
        <w:rPr>
          <w:rFonts w:asciiTheme="minorHAnsi" w:hAnsiTheme="minorHAnsi" w:cstheme="minorHAnsi"/>
          <w:color w:val="3C3C3C"/>
          <w:shd w:val="clear" w:color="auto" w:fill="FFFFFF"/>
        </w:rPr>
        <w:t xml:space="preserve"> </w:t>
      </w:r>
      <w:r>
        <w:rPr>
          <w:rFonts w:asciiTheme="minorHAnsi" w:hAnsiTheme="minorHAnsi" w:cstheme="minorHAnsi"/>
          <w:color w:val="3C3C3C"/>
          <w:shd w:val="clear" w:color="auto" w:fill="FFFFFF"/>
        </w:rPr>
        <w:t>N</w:t>
      </w:r>
      <w:r w:rsidRPr="00861549">
        <w:rPr>
          <w:rFonts w:asciiTheme="minorHAnsi" w:hAnsiTheme="minorHAnsi" w:cstheme="minorHAnsi"/>
          <w:color w:val="3C3C3C"/>
          <w:shd w:val="clear" w:color="auto" w:fill="FFFFFF"/>
        </w:rPr>
        <w:t xml:space="preserve">o és </w:t>
      </w:r>
      <w:r>
        <w:rPr>
          <w:rFonts w:asciiTheme="minorHAnsi" w:hAnsiTheme="minorHAnsi" w:cstheme="minorHAnsi"/>
          <w:color w:val="3C3C3C"/>
          <w:shd w:val="clear" w:color="auto" w:fill="FFFFFF"/>
        </w:rPr>
        <w:t xml:space="preserve">ja </w:t>
      </w:r>
      <w:r w:rsidRPr="00861549">
        <w:rPr>
          <w:rFonts w:asciiTheme="minorHAnsi" w:hAnsiTheme="minorHAnsi" w:cstheme="minorHAnsi"/>
          <w:color w:val="3C3C3C"/>
          <w:shd w:val="clear" w:color="auto" w:fill="FFFFFF"/>
        </w:rPr>
        <w:t xml:space="preserve">hora d'una actualització? </w:t>
      </w:r>
      <w:r>
        <w:rPr>
          <w:rFonts w:asciiTheme="minorHAnsi" w:hAnsiTheme="minorHAnsi" w:cstheme="minorHAnsi"/>
          <w:color w:val="3C3C3C"/>
          <w:shd w:val="clear" w:color="auto" w:fill="FFFFFF"/>
        </w:rPr>
        <w:t>Però</w:t>
      </w:r>
      <w:r w:rsidRPr="00861549">
        <w:rPr>
          <w:rFonts w:asciiTheme="minorHAnsi" w:hAnsiTheme="minorHAnsi" w:cstheme="minorHAnsi"/>
          <w:color w:val="3C3C3C"/>
          <w:shd w:val="clear" w:color="auto" w:fill="FFFFFF"/>
        </w:rPr>
        <w:t xml:space="preserve"> què es pot fer? C</w:t>
      </w:r>
      <w:r>
        <w:rPr>
          <w:rFonts w:asciiTheme="minorHAnsi" w:hAnsiTheme="minorHAnsi" w:cstheme="minorHAnsi"/>
          <w:color w:val="3C3C3C"/>
          <w:shd w:val="clear" w:color="auto" w:fill="FFFFFF"/>
        </w:rPr>
        <w:t>o</w:t>
      </w:r>
      <w:r w:rsidRPr="00861549">
        <w:rPr>
          <w:rFonts w:asciiTheme="minorHAnsi" w:hAnsiTheme="minorHAnsi" w:cstheme="minorHAnsi"/>
          <w:color w:val="3C3C3C"/>
          <w:shd w:val="clear" w:color="auto" w:fill="FFFFFF"/>
        </w:rPr>
        <w:t>m es poden canviar el fur intern, la sensibilitat, l’ànima i el cor d’homes que han estat educats amb aquesta doctrina, i que no volen canviar o actualitzar-se perquè diuen que s</w:t>
      </w:r>
      <w:r>
        <w:rPr>
          <w:rFonts w:asciiTheme="minorHAnsi" w:hAnsiTheme="minorHAnsi" w:cstheme="minorHAnsi"/>
          <w:color w:val="3C3C3C"/>
          <w:shd w:val="clear" w:color="auto" w:fill="FFFFFF"/>
        </w:rPr>
        <w:t>ó</w:t>
      </w:r>
      <w:r w:rsidRPr="00861549">
        <w:rPr>
          <w:rFonts w:asciiTheme="minorHAnsi" w:hAnsiTheme="minorHAnsi" w:cstheme="minorHAnsi"/>
          <w:color w:val="3C3C3C"/>
          <w:shd w:val="clear" w:color="auto" w:fill="FFFFFF"/>
        </w:rPr>
        <w:t xml:space="preserve">n del </w:t>
      </w:r>
      <w:r>
        <w:rPr>
          <w:rFonts w:asciiTheme="minorHAnsi" w:hAnsiTheme="minorHAnsi" w:cstheme="minorHAnsi"/>
          <w:color w:val="3C3C3C"/>
          <w:shd w:val="clear" w:color="auto" w:fill="FFFFFF"/>
        </w:rPr>
        <w:t>gèner</w:t>
      </w:r>
      <w:r w:rsidR="00AC5811">
        <w:rPr>
          <w:rFonts w:asciiTheme="minorHAnsi" w:hAnsiTheme="minorHAnsi" w:cstheme="minorHAnsi"/>
          <w:color w:val="3C3C3C"/>
          <w:shd w:val="clear" w:color="auto" w:fill="FFFFFF"/>
        </w:rPr>
        <w:t>e</w:t>
      </w:r>
      <w:r w:rsidRPr="00861549">
        <w:rPr>
          <w:rFonts w:asciiTheme="minorHAnsi" w:hAnsiTheme="minorHAnsi" w:cstheme="minorHAnsi"/>
          <w:color w:val="3C3C3C"/>
          <w:shd w:val="clear" w:color="auto" w:fill="FFFFFF"/>
        </w:rPr>
        <w:t xml:space="preserve"> dominant i sempre ho han sigut. Què els impossibilita la nova manera de veure la dona </w:t>
      </w:r>
      <w:r>
        <w:rPr>
          <w:rFonts w:asciiTheme="minorHAnsi" w:hAnsiTheme="minorHAnsi" w:cstheme="minorHAnsi"/>
          <w:color w:val="3C3C3C"/>
          <w:shd w:val="clear" w:color="auto" w:fill="FFFFFF"/>
        </w:rPr>
        <w:t>c</w:t>
      </w:r>
      <w:r w:rsidRPr="00861549">
        <w:rPr>
          <w:rFonts w:asciiTheme="minorHAnsi" w:hAnsiTheme="minorHAnsi" w:cstheme="minorHAnsi"/>
          <w:color w:val="3C3C3C"/>
          <w:shd w:val="clear" w:color="auto" w:fill="FFFFFF"/>
        </w:rPr>
        <w:t>om a igual?</w:t>
      </w:r>
    </w:p>
    <w:p w14:paraId="65751B2A" w14:textId="77777777" w:rsidR="00E93587" w:rsidRPr="00861549" w:rsidRDefault="00E93587" w:rsidP="0018331E">
      <w:pPr>
        <w:shd w:val="clear" w:color="auto" w:fill="F4F6F7"/>
        <w:spacing w:after="0" w:line="240" w:lineRule="auto"/>
        <w:jc w:val="both"/>
        <w:outlineLvl w:val="3"/>
        <w:rPr>
          <w:rFonts w:asciiTheme="minorHAnsi" w:eastAsia="Times New Roman" w:hAnsiTheme="minorHAnsi" w:cstheme="minorHAnsi"/>
          <w:color w:val="333333"/>
          <w:lang w:eastAsia="ca-ES" w:bidi="he-IL"/>
        </w:rPr>
      </w:pPr>
      <w:r w:rsidRPr="00861549">
        <w:rPr>
          <w:rFonts w:asciiTheme="minorHAnsi" w:eastAsia="Times New Roman" w:hAnsiTheme="minorHAnsi" w:cstheme="minorHAnsi"/>
          <w:b/>
          <w:bCs/>
          <w:color w:val="333333"/>
          <w:lang w:eastAsia="ca-ES" w:bidi="he-IL"/>
        </w:rPr>
        <w:t>Més de 6.000 dones, ateses al conjunt del país</w:t>
      </w:r>
    </w:p>
    <w:p w14:paraId="58A002B5" w14:textId="77777777" w:rsidR="00E93587" w:rsidRPr="00861549" w:rsidRDefault="00E93587" w:rsidP="00E93587">
      <w:pPr>
        <w:shd w:val="clear" w:color="auto" w:fill="F4F6F7"/>
        <w:spacing w:after="120" w:line="240" w:lineRule="auto"/>
        <w:jc w:val="both"/>
        <w:rPr>
          <w:rFonts w:asciiTheme="minorHAnsi" w:eastAsia="Times New Roman" w:hAnsiTheme="minorHAnsi" w:cstheme="minorHAnsi"/>
          <w:color w:val="333333"/>
          <w:lang w:eastAsia="ca-ES" w:bidi="he-IL"/>
        </w:rPr>
      </w:pPr>
      <w:r w:rsidRPr="00861549">
        <w:rPr>
          <w:rFonts w:asciiTheme="minorHAnsi" w:eastAsia="Times New Roman" w:hAnsiTheme="minorHAnsi" w:cstheme="minorHAnsi"/>
          <w:color w:val="333333"/>
          <w:lang w:eastAsia="ca-ES" w:bidi="he-IL"/>
        </w:rPr>
        <w:t xml:space="preserve">Actualment hi ha un total de 16 serveis d’intervenció especialitzada en violència masclista a Catalunya, que en conjunt han atès més de 6.000 dones i més de 1.400 fills. Altres recursos que </w:t>
      </w:r>
      <w:r>
        <w:rPr>
          <w:rFonts w:asciiTheme="minorHAnsi" w:eastAsia="Times New Roman" w:hAnsiTheme="minorHAnsi" w:cstheme="minorHAnsi"/>
          <w:color w:val="333333"/>
          <w:lang w:eastAsia="ca-ES" w:bidi="he-IL"/>
        </w:rPr>
        <w:t>tenim</w:t>
      </w:r>
      <w:r w:rsidRPr="00861549">
        <w:rPr>
          <w:rFonts w:asciiTheme="minorHAnsi" w:eastAsia="Times New Roman" w:hAnsiTheme="minorHAnsi" w:cstheme="minorHAnsi"/>
          <w:color w:val="333333"/>
          <w:lang w:eastAsia="ca-ES" w:bidi="he-IL"/>
        </w:rPr>
        <w:t xml:space="preserve"> són les 156 places als serveis substitutoris de la llar per a dones</w:t>
      </w:r>
      <w:r>
        <w:rPr>
          <w:rFonts w:asciiTheme="minorHAnsi" w:eastAsia="Times New Roman" w:hAnsiTheme="minorHAnsi" w:cstheme="minorHAnsi"/>
          <w:color w:val="333333"/>
          <w:lang w:eastAsia="ca-ES" w:bidi="he-IL"/>
        </w:rPr>
        <w:t>,</w:t>
      </w:r>
      <w:r w:rsidRPr="00861549">
        <w:rPr>
          <w:rFonts w:asciiTheme="minorHAnsi" w:eastAsia="Times New Roman" w:hAnsiTheme="minorHAnsi" w:cstheme="minorHAnsi"/>
          <w:color w:val="333333"/>
          <w:lang w:eastAsia="ca-ES" w:bidi="he-IL"/>
        </w:rPr>
        <w:t xml:space="preserve"> i les 50 places als serveis d’atenció i recuperació, totes destinades a dones en situació d</w:t>
      </w:r>
      <w:r>
        <w:rPr>
          <w:rFonts w:asciiTheme="minorHAnsi" w:eastAsia="Times New Roman" w:hAnsiTheme="minorHAnsi" w:cstheme="minorHAnsi"/>
          <w:color w:val="333333"/>
          <w:lang w:eastAsia="ca-ES" w:bidi="he-IL"/>
        </w:rPr>
        <w:t>’haver patit</w:t>
      </w:r>
      <w:r w:rsidRPr="00861549">
        <w:rPr>
          <w:rFonts w:asciiTheme="minorHAnsi" w:eastAsia="Times New Roman" w:hAnsiTheme="minorHAnsi" w:cstheme="minorHAnsi"/>
          <w:color w:val="333333"/>
          <w:lang w:eastAsia="ca-ES" w:bidi="he-IL"/>
        </w:rPr>
        <w:t xml:space="preserve"> violència masclista.</w:t>
      </w:r>
    </w:p>
    <w:p w14:paraId="3E1C4E01" w14:textId="77777777" w:rsidR="000F4586" w:rsidRDefault="00E93587" w:rsidP="00F609D3">
      <w:pPr>
        <w:pStyle w:val="Ttulo1"/>
        <w:spacing w:before="240" w:beforeAutospacing="0" w:after="0" w:afterAutospacing="0"/>
        <w:jc w:val="both"/>
        <w:rPr>
          <w:rFonts w:asciiTheme="minorHAnsi" w:hAnsiTheme="minorHAnsi" w:cstheme="minorHAnsi"/>
          <w:color w:val="222222"/>
          <w:sz w:val="24"/>
          <w:szCs w:val="24"/>
        </w:rPr>
      </w:pPr>
      <w:r w:rsidRPr="00D17F3A">
        <w:rPr>
          <w:rFonts w:asciiTheme="minorHAnsi" w:hAnsiTheme="minorHAnsi" w:cstheme="minorHAnsi"/>
          <w:color w:val="222222"/>
          <w:sz w:val="24"/>
          <w:szCs w:val="24"/>
        </w:rPr>
        <w:t>Curar el dolorós silenci que va per dins</w:t>
      </w:r>
      <w:r w:rsidR="006B5678">
        <w:rPr>
          <w:rFonts w:asciiTheme="minorHAnsi" w:hAnsiTheme="minorHAnsi" w:cstheme="minorHAnsi"/>
          <w:color w:val="222222"/>
          <w:sz w:val="24"/>
          <w:szCs w:val="24"/>
        </w:rPr>
        <w:t xml:space="preserve">                                                                       </w:t>
      </w:r>
      <w:r w:rsidR="00F10171">
        <w:rPr>
          <w:rFonts w:asciiTheme="minorHAnsi" w:hAnsiTheme="minorHAnsi" w:cstheme="minorHAnsi"/>
          <w:color w:val="222222"/>
          <w:sz w:val="24"/>
          <w:szCs w:val="24"/>
        </w:rPr>
        <w:t xml:space="preserve">    </w:t>
      </w:r>
      <w:r w:rsidR="000F4586">
        <w:rPr>
          <w:rFonts w:asciiTheme="minorHAnsi" w:hAnsiTheme="minorHAnsi" w:cstheme="minorHAnsi"/>
          <w:color w:val="222222"/>
          <w:sz w:val="24"/>
          <w:szCs w:val="24"/>
        </w:rPr>
        <w:t xml:space="preserve"> </w:t>
      </w:r>
    </w:p>
    <w:p w14:paraId="1DEB522F" w14:textId="44D86EB7" w:rsidR="00E93587" w:rsidRPr="00AE39EB" w:rsidRDefault="00E93587" w:rsidP="000F4586">
      <w:pPr>
        <w:pStyle w:val="Ttulo1"/>
        <w:spacing w:before="240" w:beforeAutospacing="0" w:after="240" w:afterAutospacing="0"/>
        <w:jc w:val="both"/>
        <w:rPr>
          <w:rFonts w:asciiTheme="minorHAnsi" w:hAnsiTheme="minorHAnsi" w:cstheme="minorHAnsi"/>
          <w:color w:val="222222"/>
          <w:sz w:val="24"/>
          <w:szCs w:val="24"/>
        </w:rPr>
      </w:pPr>
      <w:r w:rsidRPr="00CC4FFD">
        <w:rPr>
          <w:rFonts w:asciiTheme="minorHAnsi" w:hAnsiTheme="minorHAnsi" w:cstheme="minorHAnsi"/>
          <w:b w:val="0"/>
          <w:bCs w:val="0"/>
          <w:color w:val="222222"/>
          <w:sz w:val="24"/>
          <w:szCs w:val="24"/>
        </w:rPr>
        <w:t>Durant molts anys, els professionals de la salut no han sabut donar-hi resposta. Silenci, menyspreu, desinterès... davant una disfunció que afecta les dones.</w:t>
      </w:r>
    </w:p>
    <w:p w14:paraId="67BC9FA0" w14:textId="77777777" w:rsidR="00E93587" w:rsidRPr="00B74B92" w:rsidRDefault="00E93587" w:rsidP="00195238">
      <w:pPr>
        <w:spacing w:after="0" w:line="252" w:lineRule="auto"/>
        <w:jc w:val="both"/>
        <w:rPr>
          <w:rFonts w:asciiTheme="minorHAnsi" w:hAnsiTheme="minorHAnsi" w:cstheme="minorHAnsi"/>
          <w:b/>
          <w:bCs/>
        </w:rPr>
      </w:pPr>
      <w:r w:rsidRPr="00B74B92">
        <w:rPr>
          <w:rFonts w:asciiTheme="minorHAnsi" w:hAnsiTheme="minorHAnsi" w:cstheme="minorHAnsi"/>
          <w:b/>
          <w:bCs/>
        </w:rPr>
        <w:t>La dona a l'Església (resum)</w:t>
      </w:r>
    </w:p>
    <w:p w14:paraId="4A44B310" w14:textId="06A1136B" w:rsidR="00E93587" w:rsidRPr="00861549" w:rsidRDefault="00E93587" w:rsidP="00E93587">
      <w:pPr>
        <w:spacing w:line="252" w:lineRule="auto"/>
        <w:jc w:val="both"/>
        <w:rPr>
          <w:rFonts w:asciiTheme="minorHAnsi" w:hAnsiTheme="minorHAnsi" w:cstheme="minorHAnsi"/>
        </w:rPr>
      </w:pPr>
      <w:r w:rsidRPr="00861549">
        <w:rPr>
          <w:rFonts w:asciiTheme="minorHAnsi" w:hAnsiTheme="minorHAnsi" w:cstheme="minorHAnsi"/>
        </w:rPr>
        <w:t xml:space="preserve"> El reconeixement de la igualtat de drets de les dones ha de ser contemplat com un signe dels temps, és a dir, com un mitjà a través del qual Déu ens està parlant. Hem de reconèixer amb humilitat i amb vergonya que, certament, l'Església</w:t>
      </w:r>
      <w:r>
        <w:rPr>
          <w:rFonts w:asciiTheme="minorHAnsi" w:hAnsiTheme="minorHAnsi" w:cstheme="minorHAnsi"/>
        </w:rPr>
        <w:t>,</w:t>
      </w:r>
      <w:r w:rsidRPr="00861549">
        <w:rPr>
          <w:rFonts w:asciiTheme="minorHAnsi" w:hAnsiTheme="minorHAnsi" w:cstheme="minorHAnsi"/>
        </w:rPr>
        <w:t xml:space="preserve"> en la seva història</w:t>
      </w:r>
      <w:r>
        <w:rPr>
          <w:rFonts w:asciiTheme="minorHAnsi" w:hAnsiTheme="minorHAnsi" w:cstheme="minorHAnsi"/>
        </w:rPr>
        <w:t>,</w:t>
      </w:r>
      <w:r w:rsidRPr="00861549">
        <w:rPr>
          <w:rFonts w:asciiTheme="minorHAnsi" w:hAnsiTheme="minorHAnsi" w:cstheme="minorHAnsi"/>
        </w:rPr>
        <w:t xml:space="preserve"> ha relegat a un segon plànol les dones. Sostindré dues tesis fonamentals</w:t>
      </w:r>
      <w:r w:rsidR="00602D44">
        <w:rPr>
          <w:rFonts w:asciiTheme="minorHAnsi" w:hAnsiTheme="minorHAnsi" w:cstheme="minorHAnsi"/>
        </w:rPr>
        <w:t xml:space="preserve"> (Fina)</w:t>
      </w:r>
      <w:r w:rsidRPr="00861549">
        <w:rPr>
          <w:rFonts w:asciiTheme="minorHAnsi" w:hAnsiTheme="minorHAnsi" w:cstheme="minorHAnsi"/>
        </w:rPr>
        <w:t xml:space="preserve">: </w:t>
      </w:r>
    </w:p>
    <w:p w14:paraId="489642E8" w14:textId="77777777" w:rsidR="00E93587" w:rsidRPr="00861549" w:rsidRDefault="00E93587" w:rsidP="00E93587">
      <w:pPr>
        <w:spacing w:line="252" w:lineRule="auto"/>
        <w:jc w:val="both"/>
        <w:rPr>
          <w:rFonts w:asciiTheme="minorHAnsi" w:hAnsiTheme="minorHAnsi" w:cstheme="minorHAnsi"/>
        </w:rPr>
      </w:pPr>
      <w:r w:rsidRPr="00861549">
        <w:rPr>
          <w:rFonts w:asciiTheme="minorHAnsi" w:hAnsiTheme="minorHAnsi" w:cstheme="minorHAnsi"/>
        </w:rPr>
        <w:t>1) Crec que la deficiència de l'Església no es refereix només a la presència de la dona en l'Església, sinó</w:t>
      </w:r>
      <w:r>
        <w:rPr>
          <w:rFonts w:asciiTheme="minorHAnsi" w:hAnsiTheme="minorHAnsi" w:cstheme="minorHAnsi"/>
        </w:rPr>
        <w:t>,</w:t>
      </w:r>
      <w:r w:rsidRPr="00861549">
        <w:rPr>
          <w:rFonts w:asciiTheme="minorHAnsi" w:hAnsiTheme="minorHAnsi" w:cstheme="minorHAnsi"/>
        </w:rPr>
        <w:t xml:space="preserve"> en general</w:t>
      </w:r>
      <w:r>
        <w:rPr>
          <w:rFonts w:asciiTheme="minorHAnsi" w:hAnsiTheme="minorHAnsi" w:cstheme="minorHAnsi"/>
        </w:rPr>
        <w:t>, la</w:t>
      </w:r>
      <w:r w:rsidRPr="00861549">
        <w:rPr>
          <w:rFonts w:asciiTheme="minorHAnsi" w:hAnsiTheme="minorHAnsi" w:cstheme="minorHAnsi"/>
        </w:rPr>
        <w:t xml:space="preserve"> dels laics. </w:t>
      </w:r>
    </w:p>
    <w:p w14:paraId="717EA40E" w14:textId="77777777" w:rsidR="00AF3E50" w:rsidRDefault="00E93587" w:rsidP="00BE1645">
      <w:pPr>
        <w:spacing w:line="252" w:lineRule="auto"/>
        <w:jc w:val="both"/>
        <w:rPr>
          <w:rFonts w:asciiTheme="minorHAnsi" w:hAnsiTheme="minorHAnsi" w:cstheme="minorHAnsi"/>
        </w:rPr>
      </w:pPr>
      <w:r w:rsidRPr="00861549">
        <w:rPr>
          <w:rFonts w:asciiTheme="minorHAnsi" w:hAnsiTheme="minorHAnsi" w:cstheme="minorHAnsi"/>
        </w:rPr>
        <w:t xml:space="preserve">2) La reflexió no pot ser plantejada en termes de poder o de domini. Allò que és important és advertir quina és la vocació i </w:t>
      </w:r>
      <w:r>
        <w:rPr>
          <w:rFonts w:asciiTheme="minorHAnsi" w:hAnsiTheme="minorHAnsi" w:cstheme="minorHAnsi"/>
        </w:rPr>
        <w:t xml:space="preserve">la </w:t>
      </w:r>
      <w:r w:rsidRPr="00861549">
        <w:rPr>
          <w:rFonts w:asciiTheme="minorHAnsi" w:hAnsiTheme="minorHAnsi" w:cstheme="minorHAnsi"/>
        </w:rPr>
        <w:t>missió específica de cadascú.</w:t>
      </w:r>
    </w:p>
    <w:p w14:paraId="22E137AC" w14:textId="77777777" w:rsidR="00AF3E50" w:rsidRDefault="00AF3E50" w:rsidP="00BE1645">
      <w:pPr>
        <w:spacing w:line="252" w:lineRule="auto"/>
        <w:jc w:val="both"/>
        <w:rPr>
          <w:rFonts w:asciiTheme="minorHAnsi" w:hAnsiTheme="minorHAnsi" w:cstheme="minorHAnsi"/>
        </w:rPr>
      </w:pPr>
    </w:p>
    <w:p w14:paraId="34E6F04A" w14:textId="2268A07A" w:rsidR="00E93587" w:rsidRPr="00BE1645" w:rsidRDefault="00E93587" w:rsidP="00DC7350">
      <w:pPr>
        <w:spacing w:after="0" w:line="252" w:lineRule="auto"/>
        <w:jc w:val="both"/>
        <w:rPr>
          <w:rFonts w:asciiTheme="minorHAnsi" w:hAnsiTheme="minorHAnsi" w:cstheme="minorHAnsi"/>
        </w:rPr>
      </w:pPr>
      <w:r w:rsidRPr="001B7D6C">
        <w:rPr>
          <w:rFonts w:asciiTheme="minorHAnsi" w:eastAsia="Times New Roman" w:hAnsiTheme="minorHAnsi" w:cstheme="minorHAnsi"/>
          <w:b/>
          <w:bCs/>
          <w:color w:val="333333"/>
          <w:lang w:eastAsia="ca-ES" w:bidi="he-IL"/>
        </w:rPr>
        <w:lastRenderedPageBreak/>
        <w:t xml:space="preserve">Com </w:t>
      </w:r>
      <w:r w:rsidR="00A828F6">
        <w:rPr>
          <w:rFonts w:asciiTheme="minorHAnsi" w:eastAsia="Times New Roman" w:hAnsiTheme="minorHAnsi" w:cstheme="minorHAnsi"/>
          <w:b/>
          <w:bCs/>
          <w:color w:val="333333"/>
          <w:lang w:eastAsia="ca-ES" w:bidi="he-IL"/>
        </w:rPr>
        <w:t>alguns</w:t>
      </w:r>
      <w:r>
        <w:rPr>
          <w:rFonts w:asciiTheme="minorHAnsi" w:eastAsia="Times New Roman" w:hAnsiTheme="minorHAnsi" w:cstheme="minorHAnsi"/>
          <w:b/>
          <w:bCs/>
          <w:color w:val="333333"/>
          <w:lang w:eastAsia="ca-ES" w:bidi="he-IL"/>
        </w:rPr>
        <w:t xml:space="preserve"> marits tracten la dona</w:t>
      </w:r>
      <w:r w:rsidRPr="001B7D6C">
        <w:rPr>
          <w:rFonts w:asciiTheme="minorHAnsi" w:eastAsia="Times New Roman" w:hAnsiTheme="minorHAnsi" w:cstheme="minorHAnsi"/>
          <w:b/>
          <w:bCs/>
          <w:color w:val="333333"/>
          <w:lang w:eastAsia="ca-ES" w:bidi="he-IL"/>
        </w:rPr>
        <w:t>?</w:t>
      </w:r>
    </w:p>
    <w:p w14:paraId="1A9D16D5" w14:textId="77777777" w:rsidR="00E93587" w:rsidRPr="007F6733" w:rsidRDefault="00E93587" w:rsidP="0036257A">
      <w:pPr>
        <w:shd w:val="clear" w:color="auto" w:fill="F4F6F7"/>
        <w:spacing w:line="240" w:lineRule="auto"/>
        <w:jc w:val="both"/>
        <w:rPr>
          <w:rFonts w:asciiTheme="minorHAnsi" w:eastAsia="Times New Roman" w:hAnsiTheme="minorHAnsi" w:cstheme="minorHAnsi"/>
          <w:b/>
          <w:bCs/>
          <w:color w:val="333333"/>
          <w:lang w:eastAsia="ca-ES" w:bidi="he-IL"/>
        </w:rPr>
      </w:pPr>
      <w:r w:rsidRPr="007F6733">
        <w:rPr>
          <w:rFonts w:asciiTheme="minorHAnsi" w:hAnsiTheme="minorHAnsi" w:cstheme="minorHAnsi"/>
          <w:color w:val="565656"/>
          <w:shd w:val="clear" w:color="auto" w:fill="FFFFFF"/>
        </w:rPr>
        <w:t>La violència contra les dones és, malauradament, un problema arrossegat al llarg de la història de la humanitat</w:t>
      </w:r>
      <w:r>
        <w:rPr>
          <w:rFonts w:asciiTheme="minorHAnsi" w:hAnsiTheme="minorHAnsi" w:cstheme="minorHAnsi"/>
          <w:color w:val="565656"/>
          <w:shd w:val="clear" w:color="auto" w:fill="FFFFFF"/>
        </w:rPr>
        <w:t>,</w:t>
      </w:r>
      <w:r w:rsidRPr="007F6733">
        <w:rPr>
          <w:rFonts w:asciiTheme="minorHAnsi" w:hAnsiTheme="minorHAnsi" w:cstheme="minorHAnsi"/>
          <w:color w:val="565656"/>
          <w:shd w:val="clear" w:color="auto" w:fill="FFFFFF"/>
        </w:rPr>
        <w:t xml:space="preserve"> que encara avui, al segle XXI, no ha quedat relegat al món de la ficció. El món real, dia rere dia, ofereix notícies de dones mortes a mans dels seus companys, i, tristament, es comprova una vegada més que la realitat acaba superant la ficció. La ficció, al seu torn, s’inspira en la realitat per tal d’esdevenir-ne un reflex.</w:t>
      </w:r>
    </w:p>
    <w:p w14:paraId="6714398F" w14:textId="482FD660" w:rsidR="00E93587" w:rsidRPr="005E7750" w:rsidRDefault="00E93587" w:rsidP="007340AC">
      <w:pPr>
        <w:shd w:val="clear" w:color="auto" w:fill="F4F6F7"/>
        <w:spacing w:after="0" w:line="240" w:lineRule="auto"/>
        <w:jc w:val="both"/>
        <w:rPr>
          <w:rFonts w:asciiTheme="minorHAnsi" w:hAnsiTheme="minorHAnsi" w:cstheme="minorHAnsi"/>
          <w:b/>
          <w:bCs/>
        </w:rPr>
      </w:pPr>
      <w:r w:rsidRPr="005E7750">
        <w:rPr>
          <w:rFonts w:asciiTheme="minorHAnsi" w:hAnsiTheme="minorHAnsi" w:cstheme="minorHAnsi"/>
          <w:b/>
          <w:bCs/>
        </w:rPr>
        <w:t>El drama de la dona sotmesa</w:t>
      </w:r>
    </w:p>
    <w:p w14:paraId="0DF10C74" w14:textId="77777777" w:rsidR="00E93587" w:rsidRDefault="00E93587" w:rsidP="00FC5AD1">
      <w:pPr>
        <w:shd w:val="clear" w:color="auto" w:fill="F4F6F7"/>
        <w:spacing w:after="0" w:line="240" w:lineRule="auto"/>
        <w:jc w:val="both"/>
        <w:rPr>
          <w:rFonts w:asciiTheme="minorHAnsi" w:hAnsiTheme="minorHAnsi" w:cstheme="minorHAnsi"/>
        </w:rPr>
      </w:pPr>
      <w:r w:rsidRPr="005E7750">
        <w:rPr>
          <w:rFonts w:asciiTheme="minorHAnsi" w:hAnsiTheme="minorHAnsi" w:cstheme="minorHAnsi"/>
        </w:rPr>
        <w:t>El marit pensa que és molt superior a la seva dona</w:t>
      </w:r>
      <w:r>
        <w:rPr>
          <w:rFonts w:asciiTheme="minorHAnsi" w:hAnsiTheme="minorHAnsi" w:cstheme="minorHAnsi"/>
        </w:rPr>
        <w:t xml:space="preserve">. </w:t>
      </w:r>
      <w:r w:rsidRPr="005E7750">
        <w:rPr>
          <w:rFonts w:asciiTheme="minorHAnsi" w:hAnsiTheme="minorHAnsi" w:cstheme="minorHAnsi"/>
        </w:rPr>
        <w:t>A molts els ensenyen de ben petits que l’objectiu primordial d’un marit és ajudar la seva família a tenir seguretat econòmica. No obstant això, algunes dones</w:t>
      </w:r>
      <w:r>
        <w:rPr>
          <w:rFonts w:asciiTheme="minorHAnsi" w:hAnsiTheme="minorHAnsi" w:cstheme="minorHAnsi"/>
        </w:rPr>
        <w:t>,</w:t>
      </w:r>
      <w:r w:rsidRPr="005E7750">
        <w:rPr>
          <w:rFonts w:asciiTheme="minorHAnsi" w:hAnsiTheme="minorHAnsi" w:cstheme="minorHAnsi"/>
        </w:rPr>
        <w:t xml:space="preserve"> que no els falta de res en </w:t>
      </w:r>
      <w:r>
        <w:rPr>
          <w:rFonts w:asciiTheme="minorHAnsi" w:hAnsiTheme="minorHAnsi" w:cstheme="minorHAnsi"/>
        </w:rPr>
        <w:t xml:space="preserve">el </w:t>
      </w:r>
      <w:r w:rsidRPr="005E7750">
        <w:rPr>
          <w:rFonts w:asciiTheme="minorHAnsi" w:hAnsiTheme="minorHAnsi" w:cstheme="minorHAnsi"/>
        </w:rPr>
        <w:t>sentit material</w:t>
      </w:r>
      <w:r>
        <w:rPr>
          <w:rFonts w:asciiTheme="minorHAnsi" w:hAnsiTheme="minorHAnsi" w:cstheme="minorHAnsi"/>
        </w:rPr>
        <w:t>,</w:t>
      </w:r>
      <w:r w:rsidRPr="005E7750">
        <w:rPr>
          <w:rFonts w:asciiTheme="minorHAnsi" w:hAnsiTheme="minorHAnsi" w:cstheme="minorHAnsi"/>
        </w:rPr>
        <w:t xml:space="preserve"> es continuen sentint </w:t>
      </w:r>
      <w:r w:rsidRPr="005E7750">
        <w:rPr>
          <w:rStyle w:val="nfasis"/>
          <w:rFonts w:asciiTheme="minorHAnsi" w:hAnsiTheme="minorHAnsi" w:cstheme="minorHAnsi"/>
        </w:rPr>
        <w:t>emocionalment</w:t>
      </w:r>
      <w:r w:rsidRPr="005E7750">
        <w:rPr>
          <w:rFonts w:asciiTheme="minorHAnsi" w:hAnsiTheme="minorHAnsi" w:cstheme="minorHAnsi"/>
        </w:rPr>
        <w:t xml:space="preserve"> insegures, fins i tot viuen atemorides. Per exemple, la Rosa, una dona </w:t>
      </w:r>
      <w:r>
        <w:rPr>
          <w:rFonts w:asciiTheme="minorHAnsi" w:hAnsiTheme="minorHAnsi" w:cstheme="minorHAnsi"/>
        </w:rPr>
        <w:t>espanyola</w:t>
      </w:r>
      <w:r w:rsidRPr="005E7750">
        <w:rPr>
          <w:rFonts w:asciiTheme="minorHAnsi" w:hAnsiTheme="minorHAnsi" w:cstheme="minorHAnsi"/>
        </w:rPr>
        <w:t>, diu del seu marit: «Amb els de fora era molt amable</w:t>
      </w:r>
      <w:r>
        <w:rPr>
          <w:rFonts w:asciiTheme="minorHAnsi" w:hAnsiTheme="minorHAnsi" w:cstheme="minorHAnsi"/>
        </w:rPr>
        <w:t>,</w:t>
      </w:r>
      <w:r w:rsidRPr="005E7750">
        <w:rPr>
          <w:rFonts w:asciiTheme="minorHAnsi" w:hAnsiTheme="minorHAnsi" w:cstheme="minorHAnsi"/>
        </w:rPr>
        <w:t xml:space="preserve"> però a casa era un home molt desagradable». La Joy, una dona de Nigèria, admet: «Quan no estava d’acord amb el meu marit, </w:t>
      </w:r>
      <w:r>
        <w:rPr>
          <w:rFonts w:asciiTheme="minorHAnsi" w:hAnsiTheme="minorHAnsi" w:cstheme="minorHAnsi"/>
        </w:rPr>
        <w:t xml:space="preserve">ell </w:t>
      </w:r>
      <w:r w:rsidRPr="005E7750">
        <w:rPr>
          <w:rFonts w:asciiTheme="minorHAnsi" w:hAnsiTheme="minorHAnsi" w:cstheme="minorHAnsi"/>
        </w:rPr>
        <w:t>em deia: “Has de fer el que et dic perquè s</w:t>
      </w:r>
      <w:r>
        <w:rPr>
          <w:rFonts w:asciiTheme="minorHAnsi" w:hAnsiTheme="minorHAnsi" w:cstheme="minorHAnsi"/>
        </w:rPr>
        <w:t>o</w:t>
      </w:r>
      <w:r w:rsidRPr="005E7750">
        <w:rPr>
          <w:rFonts w:asciiTheme="minorHAnsi" w:hAnsiTheme="minorHAnsi" w:cstheme="minorHAnsi"/>
        </w:rPr>
        <w:t>c el teu marit!”».</w:t>
      </w:r>
    </w:p>
    <w:p w14:paraId="73776806" w14:textId="77777777" w:rsidR="00E93587" w:rsidRDefault="00E93587" w:rsidP="00E93587">
      <w:pPr>
        <w:spacing w:line="252" w:lineRule="auto"/>
        <w:jc w:val="both"/>
        <w:rPr>
          <w:rFonts w:asciiTheme="minorHAnsi" w:hAnsiTheme="minorHAnsi" w:cstheme="minorHAnsi"/>
        </w:rPr>
      </w:pPr>
      <w:r>
        <w:rPr>
          <w:rFonts w:asciiTheme="minorHAnsi" w:hAnsiTheme="minorHAnsi" w:cstheme="minorHAnsi"/>
        </w:rPr>
        <w:t>Quan un marit pega a la dona, de vegades aquesta creu que és culpa seva, i que ell ja canviarà. Ella farà els possibles per no fer-lo enfadar, perquè ell sempre li promet que canviarà.</w:t>
      </w:r>
    </w:p>
    <w:p w14:paraId="46DE9CA0" w14:textId="77777777" w:rsidR="00E93587" w:rsidRPr="00B50C95" w:rsidRDefault="00E93587" w:rsidP="00E93587">
      <w:pPr>
        <w:spacing w:line="252" w:lineRule="auto"/>
        <w:jc w:val="both"/>
        <w:rPr>
          <w:rFonts w:asciiTheme="minorHAnsi" w:hAnsiTheme="minorHAnsi" w:cstheme="minorHAnsi"/>
        </w:rPr>
      </w:pPr>
      <w:r>
        <w:rPr>
          <w:rFonts w:asciiTheme="minorHAnsi" w:hAnsiTheme="minorHAnsi" w:cstheme="minorHAnsi"/>
        </w:rPr>
        <w:t xml:space="preserve">Jo sé del cert que la dona </w:t>
      </w:r>
      <w:r w:rsidRPr="0066555E">
        <w:rPr>
          <w:rFonts w:asciiTheme="minorHAnsi" w:hAnsiTheme="minorHAnsi" w:cstheme="minorHAnsi"/>
          <w:b/>
          <w:bCs/>
        </w:rPr>
        <w:t>acaba obrint els ulls</w:t>
      </w:r>
      <w:r>
        <w:rPr>
          <w:rFonts w:asciiTheme="minorHAnsi" w:hAnsiTheme="minorHAnsi" w:cstheme="minorHAnsi"/>
          <w:b/>
          <w:bCs/>
        </w:rPr>
        <w:t xml:space="preserve">, </w:t>
      </w:r>
      <w:r>
        <w:rPr>
          <w:rFonts w:asciiTheme="minorHAnsi" w:hAnsiTheme="minorHAnsi" w:cstheme="minorHAnsi"/>
        </w:rPr>
        <w:t xml:space="preserve">en veure que no hi ha res a fer amb el marit, i, farta de promeses i de pallisses, agafa el toro per les banyes i, </w:t>
      </w:r>
      <w:r w:rsidRPr="00D047E9">
        <w:rPr>
          <w:rFonts w:asciiTheme="minorHAnsi" w:hAnsiTheme="minorHAnsi" w:cstheme="minorHAnsi"/>
          <w:b/>
          <w:bCs/>
        </w:rPr>
        <w:t>empoderant-se</w:t>
      </w:r>
      <w:r>
        <w:rPr>
          <w:rFonts w:asciiTheme="minorHAnsi" w:hAnsiTheme="minorHAnsi" w:cstheme="minorHAnsi"/>
          <w:b/>
          <w:bCs/>
        </w:rPr>
        <w:t xml:space="preserve">, el deixa plantat </w:t>
      </w:r>
      <w:r>
        <w:rPr>
          <w:rFonts w:asciiTheme="minorHAnsi" w:hAnsiTheme="minorHAnsi" w:cstheme="minorHAnsi"/>
        </w:rPr>
        <w:t>i fot el camp, tot preguntant-se com és que no ho ha fet molt abans.</w:t>
      </w:r>
    </w:p>
    <w:p w14:paraId="652B7612" w14:textId="77777777" w:rsidR="00E93587" w:rsidRDefault="00E93587" w:rsidP="00E93587">
      <w:pPr>
        <w:pStyle w:val="sb"/>
      </w:pPr>
    </w:p>
    <w:p w14:paraId="5979A09F" w14:textId="23553839" w:rsidR="00524AE7" w:rsidRPr="00204201" w:rsidRDefault="00524AE7" w:rsidP="00524AE7">
      <w:pPr>
        <w:spacing w:line="256" w:lineRule="auto"/>
        <w:rPr>
          <w:b/>
          <w:bCs/>
          <w:sz w:val="28"/>
          <w:szCs w:val="28"/>
        </w:rPr>
      </w:pPr>
      <w:r w:rsidRPr="00204201">
        <w:rPr>
          <w:b/>
          <w:bCs/>
          <w:sz w:val="28"/>
          <w:szCs w:val="28"/>
        </w:rPr>
        <w:t>Persones obligades a fugir per guerra o persecució</w:t>
      </w:r>
    </w:p>
    <w:p w14:paraId="2A13CBA7" w14:textId="77777777" w:rsidR="00524AE7" w:rsidRPr="00524AE7" w:rsidRDefault="00524AE7" w:rsidP="00524AE7">
      <w:pPr>
        <w:spacing w:line="256" w:lineRule="auto"/>
      </w:pPr>
      <w:r w:rsidRPr="00524AE7">
        <w:t xml:space="preserve">Aquestes persones es diferencien dramàticament dels emigrants corrents. Aquests darrers marxen forçats per les circumstàncies, però, dintre de la situació, marxen perquè decideixen fer-ho, s’hi poden pensar, s’ho poden preparar durant un temps, poden emportar-se en la seva marxa alguns béns. Les persones que han de fugir per guerra o, sobretot, per persecució política, de vegades han de fugir d’un dia per l’altre, de manera desesperada, sense emportar-se res, o amb lo posat. O bé ho han de fer, en els casos pitjors, amb la por constant de ser atrapats durant la seva fugida. </w:t>
      </w:r>
    </w:p>
    <w:p w14:paraId="5478A1FB" w14:textId="77777777" w:rsidR="00524AE7" w:rsidRPr="00524AE7" w:rsidRDefault="00524AE7" w:rsidP="00524AE7">
      <w:pPr>
        <w:spacing w:line="256" w:lineRule="auto"/>
      </w:pPr>
      <w:r w:rsidRPr="00524AE7">
        <w:t>És veritat que, pel que fa a trobar un lloc on estar segurs, tenen més oportunitats que un emigrant normal, perquè un refugiat sempre és tractat, o hauria de ser-ho, de manera preferent. Però la cara negativa del seu cas pot ser terrible: tot a corre-cuita, tement en tot moment ser detingut i torturat o, simplement, assassinat.</w:t>
      </w:r>
    </w:p>
    <w:p w14:paraId="5D9CF978" w14:textId="77777777" w:rsidR="0034780D" w:rsidRDefault="0034780D" w:rsidP="008E174B">
      <w:pPr>
        <w:rPr>
          <w:b/>
          <w:bCs/>
        </w:rPr>
      </w:pPr>
    </w:p>
    <w:p w14:paraId="0C84703E" w14:textId="4CFF4EBD" w:rsidR="0034780D" w:rsidRPr="00204201" w:rsidRDefault="0034780D" w:rsidP="008E174B">
      <w:pPr>
        <w:rPr>
          <w:b/>
          <w:bCs/>
          <w:sz w:val="28"/>
          <w:szCs w:val="28"/>
        </w:rPr>
      </w:pPr>
      <w:r w:rsidRPr="00204201">
        <w:rPr>
          <w:b/>
          <w:bCs/>
          <w:sz w:val="28"/>
          <w:szCs w:val="28"/>
        </w:rPr>
        <w:t>Persones detingudes i sotmeses a tortura</w:t>
      </w:r>
    </w:p>
    <w:p w14:paraId="3CA27F30" w14:textId="77777777" w:rsidR="00BC494D" w:rsidRDefault="0029382E" w:rsidP="008E174B">
      <w:r w:rsidRPr="00F1567F">
        <w:t>La tortura és una situació terrible</w:t>
      </w:r>
      <w:r w:rsidR="00F1567F">
        <w:t>, i no pas només pel sofriment, a vegades portat al límit</w:t>
      </w:r>
      <w:r w:rsidR="00547583">
        <w:t>, sinó perquè sol anar lligat a l’exigència d</w:t>
      </w:r>
      <w:r w:rsidR="000778F0">
        <w:t>’informar</w:t>
      </w:r>
      <w:r w:rsidR="00160517">
        <w:t>, donar dades</w:t>
      </w:r>
      <w:r w:rsidR="00AE1641">
        <w:t>,</w:t>
      </w:r>
      <w:r w:rsidR="00160517">
        <w:t xml:space="preserve"> </w:t>
      </w:r>
      <w:r w:rsidR="00AE1641">
        <w:t>sobre</w:t>
      </w:r>
      <w:r w:rsidR="005D4651">
        <w:t xml:space="preserve"> </w:t>
      </w:r>
      <w:r w:rsidR="00160517">
        <w:t xml:space="preserve">un company </w:t>
      </w:r>
      <w:r w:rsidR="00AE1641">
        <w:t>o</w:t>
      </w:r>
      <w:r w:rsidR="00160517">
        <w:t xml:space="preserve"> companya</w:t>
      </w:r>
      <w:r w:rsidR="005D4651">
        <w:t xml:space="preserve">, per tal </w:t>
      </w:r>
      <w:r w:rsidR="0049416E">
        <w:t>que</w:t>
      </w:r>
      <w:r w:rsidR="00CD2A86">
        <w:t xml:space="preserve"> la policia</w:t>
      </w:r>
      <w:r w:rsidR="005D4651">
        <w:t xml:space="preserve"> p</w:t>
      </w:r>
      <w:r w:rsidR="00CD2A86">
        <w:t>ugui detenir-los</w:t>
      </w:r>
      <w:r w:rsidR="005D4651">
        <w:t>.</w:t>
      </w:r>
      <w:r w:rsidR="0022074C">
        <w:t xml:space="preserve"> Es troben enfrontades dues </w:t>
      </w:r>
      <w:r w:rsidR="000A6599">
        <w:t xml:space="preserve">circumstàncies </w:t>
      </w:r>
      <w:r w:rsidR="004A7B4C">
        <w:t>fonamentals: salvar el company i resistir</w:t>
      </w:r>
      <w:r w:rsidR="00BC494D">
        <w:t xml:space="preserve"> com sigui.</w:t>
      </w:r>
    </w:p>
    <w:p w14:paraId="3057863D" w14:textId="77777777" w:rsidR="00732EAD" w:rsidRDefault="00FB6848" w:rsidP="008E174B">
      <w:r>
        <w:lastRenderedPageBreak/>
        <w:t xml:space="preserve">La forma més corrent, tot just per </w:t>
      </w:r>
      <w:r w:rsidR="00B5677D">
        <w:t>“</w:t>
      </w:r>
      <w:r>
        <w:t>començar</w:t>
      </w:r>
      <w:r w:rsidR="00B5677D">
        <w:t>”</w:t>
      </w:r>
      <w:r>
        <w:t xml:space="preserve">, és </w:t>
      </w:r>
      <w:r w:rsidR="00F3402B">
        <w:t>tapar el cap de la persona detinguda amb una bossa de plàstic</w:t>
      </w:r>
      <w:r w:rsidR="00404D32">
        <w:t xml:space="preserve">, i fer-li ficar tot el cap dins </w:t>
      </w:r>
      <w:r w:rsidR="007574FE">
        <w:t>l’aigua. Imaginem la sensació d’ofec</w:t>
      </w:r>
      <w:r w:rsidR="00662BA2">
        <w:t xml:space="preserve">, que ja no es pot més... </w:t>
      </w:r>
      <w:r w:rsidR="005911E7">
        <w:t>però “cedir” seria la detenció i la</w:t>
      </w:r>
      <w:r w:rsidR="003D051F">
        <w:t xml:space="preserve"> mateixa</w:t>
      </w:r>
      <w:r w:rsidR="005911E7">
        <w:t xml:space="preserve"> tortura del  company o companya.</w:t>
      </w:r>
      <w:r w:rsidR="0049416E">
        <w:t xml:space="preserve"> </w:t>
      </w:r>
      <w:r w:rsidR="007825C3">
        <w:t xml:space="preserve">Impossibilitat </w:t>
      </w:r>
      <w:r w:rsidR="009E56E3">
        <w:t xml:space="preserve">física </w:t>
      </w:r>
      <w:r w:rsidR="007825C3">
        <w:t xml:space="preserve">de resistir més, però </w:t>
      </w:r>
      <w:r w:rsidR="009E56E3">
        <w:t xml:space="preserve">cal </w:t>
      </w:r>
      <w:r w:rsidR="0037776A">
        <w:t xml:space="preserve">fer tots els possibles </w:t>
      </w:r>
      <w:r w:rsidR="00F6013E">
        <w:t xml:space="preserve">per evitar </w:t>
      </w:r>
      <w:r w:rsidR="007B0869">
        <w:t>la mateixa insuportable realitat per a l’altre</w:t>
      </w:r>
      <w:r w:rsidR="009E56E3">
        <w:t>.</w:t>
      </w:r>
    </w:p>
    <w:p w14:paraId="74C9A73A" w14:textId="5880A091" w:rsidR="00F72E5D" w:rsidRDefault="00732EAD" w:rsidP="008E174B">
      <w:r>
        <w:t xml:space="preserve">Hi ha </w:t>
      </w:r>
      <w:r w:rsidR="00F2638D">
        <w:t>formes</w:t>
      </w:r>
      <w:r>
        <w:t xml:space="preserve"> molt pitjors: </w:t>
      </w:r>
      <w:r w:rsidR="00846380">
        <w:t>fer estar damunt una barra metàl</w:t>
      </w:r>
      <w:r w:rsidR="000D37CA">
        <w:t>·</w:t>
      </w:r>
      <w:r w:rsidR="00846380">
        <w:t>lica</w:t>
      </w:r>
      <w:r w:rsidR="00190582">
        <w:t xml:space="preserve"> estreta</w:t>
      </w:r>
      <w:r w:rsidR="00C85754">
        <w:t>, amb una cama a cada costat</w:t>
      </w:r>
      <w:r w:rsidR="000D37CA">
        <w:t>, amb un sofriment continu als genitals.</w:t>
      </w:r>
      <w:r w:rsidR="00CB13CF">
        <w:t xml:space="preserve"> </w:t>
      </w:r>
      <w:r w:rsidR="004B4F46">
        <w:t xml:space="preserve">O... fer recolzar el cap en un </w:t>
      </w:r>
      <w:r w:rsidR="00050E4A">
        <w:t>suport i les cames en un altre</w:t>
      </w:r>
      <w:r w:rsidR="0009545E">
        <w:t xml:space="preserve">, i haver d’aguantar </w:t>
      </w:r>
      <w:r w:rsidR="00DE25CF">
        <w:t xml:space="preserve">tot </w:t>
      </w:r>
      <w:r w:rsidR="0009545E">
        <w:t xml:space="preserve">el cos </w:t>
      </w:r>
      <w:r w:rsidR="00786563">
        <w:t xml:space="preserve">en línia recta. </w:t>
      </w:r>
      <w:r w:rsidR="002445BA">
        <w:t>Se les saben totes</w:t>
      </w:r>
      <w:r w:rsidR="00F72E5D">
        <w:t>, els criminals.</w:t>
      </w:r>
    </w:p>
    <w:p w14:paraId="17121690" w14:textId="4352F3D2" w:rsidR="00187DC5" w:rsidRDefault="00550970" w:rsidP="008E174B">
      <w:r>
        <w:t>Aquestes “formes” havien sigut corrents al nostre país</w:t>
      </w:r>
      <w:r w:rsidR="001204CD">
        <w:t>, ara ja no, però e</w:t>
      </w:r>
      <w:r w:rsidR="00AA5B0E">
        <w:t>n</w:t>
      </w:r>
      <w:r w:rsidR="001204CD">
        <w:t xml:space="preserve"> molts </w:t>
      </w:r>
      <w:r w:rsidR="0012447C">
        <w:t xml:space="preserve">països segueixen sent </w:t>
      </w:r>
      <w:r w:rsidR="00975D42">
        <w:t>habituals.</w:t>
      </w:r>
    </w:p>
    <w:p w14:paraId="06092235" w14:textId="77777777" w:rsidR="00E712B9" w:rsidRDefault="00E712B9" w:rsidP="008E174B"/>
    <w:p w14:paraId="60D5FAE8" w14:textId="7B7CB619" w:rsidR="00850B87" w:rsidRPr="00204201" w:rsidRDefault="000778F0" w:rsidP="008E174B">
      <w:pPr>
        <w:rPr>
          <w:b/>
          <w:bCs/>
          <w:sz w:val="28"/>
          <w:szCs w:val="28"/>
        </w:rPr>
      </w:pPr>
      <w:r w:rsidRPr="00204201">
        <w:rPr>
          <w:b/>
          <w:bCs/>
          <w:sz w:val="28"/>
          <w:szCs w:val="28"/>
        </w:rPr>
        <w:t xml:space="preserve"> </w:t>
      </w:r>
      <w:r w:rsidR="00905DA7" w:rsidRPr="00204201">
        <w:rPr>
          <w:b/>
          <w:bCs/>
          <w:sz w:val="28"/>
          <w:szCs w:val="28"/>
        </w:rPr>
        <w:t>Sofrir abusos corporals per part d’un capellà</w:t>
      </w:r>
    </w:p>
    <w:p w14:paraId="171707E6" w14:textId="323706FD" w:rsidR="00850B87" w:rsidRDefault="007E430D" w:rsidP="008E174B">
      <w:r>
        <w:t xml:space="preserve">Si només fos un dia... </w:t>
      </w:r>
      <w:r w:rsidR="001E0C3D">
        <w:t>amb més o menys ràbia, seria una broma més o menys tolerable</w:t>
      </w:r>
      <w:r w:rsidR="009C220D">
        <w:t>. Però... cada dia</w:t>
      </w:r>
      <w:r w:rsidR="005077EC">
        <w:t>!</w:t>
      </w:r>
      <w:r w:rsidR="009C220D">
        <w:t xml:space="preserve"> Cada dia el mossèn tocant els teus genitals, </w:t>
      </w:r>
      <w:r w:rsidR="005077EC">
        <w:t xml:space="preserve">i una llarga estona. </w:t>
      </w:r>
      <w:r w:rsidR="00337F8C">
        <w:t>Et fa una gran ràbia, però qu</w:t>
      </w:r>
      <w:r w:rsidR="0085146A">
        <w:t>è</w:t>
      </w:r>
      <w:r w:rsidR="00337F8C">
        <w:t xml:space="preserve"> pots fer-hi?</w:t>
      </w:r>
      <w:r w:rsidR="0085146A">
        <w:t xml:space="preserve"> Si li demanes que faci el favor de deixar-te, </w:t>
      </w:r>
      <w:r w:rsidR="00EE05D9">
        <w:t xml:space="preserve">et diu que sí, sí, avui l’últim dia. </w:t>
      </w:r>
      <w:r w:rsidR="00E73D80">
        <w:t xml:space="preserve">Però demà... tornem-hi, </w:t>
      </w:r>
      <w:r w:rsidR="007A59EB">
        <w:t>amb la mateixa promesa que serà l’</w:t>
      </w:r>
      <w:r w:rsidR="00EE33C9">
        <w:t>ú</w:t>
      </w:r>
      <w:r w:rsidR="007A59EB">
        <w:t xml:space="preserve">ltim dia. </w:t>
      </w:r>
    </w:p>
    <w:p w14:paraId="09B5C0E1" w14:textId="5A7C3ECF" w:rsidR="00EE33C9" w:rsidRDefault="00EE33C9" w:rsidP="008E174B">
      <w:r>
        <w:t xml:space="preserve">Què pots fer-hi? </w:t>
      </w:r>
      <w:r w:rsidR="00875F0C">
        <w:t xml:space="preserve">Dir-ho a algú? És que et mors de vergonya </w:t>
      </w:r>
      <w:r w:rsidR="001B52CC">
        <w:t xml:space="preserve">de dir lo que et toca. I... més encara, </w:t>
      </w:r>
      <w:r w:rsidR="007545F3">
        <w:t>t’esgarrifa la possibilitat que els nois del carrer se n’enterin</w:t>
      </w:r>
      <w:r w:rsidR="00761867">
        <w:t xml:space="preserve">, i siguin un número més </w:t>
      </w:r>
      <w:r w:rsidR="00764E02">
        <w:t xml:space="preserve">en contra teu. Tot comptat i debatut, </w:t>
      </w:r>
      <w:r w:rsidR="005E049B">
        <w:t>més val no dir res, perquè si ho dius, tot pot ser encara molt pitjor.</w:t>
      </w:r>
      <w:r w:rsidR="002A7BCA">
        <w:t xml:space="preserve"> </w:t>
      </w:r>
      <w:r w:rsidR="006A252C">
        <w:t xml:space="preserve">No </w:t>
      </w:r>
      <w:r w:rsidR="002A2D3D">
        <w:t xml:space="preserve">ja </w:t>
      </w:r>
      <w:r w:rsidR="006A252C">
        <w:t xml:space="preserve">un abús </w:t>
      </w:r>
      <w:r w:rsidR="006B6382">
        <w:t xml:space="preserve">secret </w:t>
      </w:r>
      <w:r w:rsidR="006A252C">
        <w:t xml:space="preserve">d’una persona, </w:t>
      </w:r>
      <w:r w:rsidR="004F7192">
        <w:t xml:space="preserve">sinó un </w:t>
      </w:r>
      <w:r w:rsidR="00F41820">
        <w:t>esclat</w:t>
      </w:r>
      <w:r w:rsidR="004F7192">
        <w:t xml:space="preserve"> de gresca de tot un barri juvenil</w:t>
      </w:r>
      <w:r w:rsidR="002A2D3D">
        <w:t>.</w:t>
      </w:r>
    </w:p>
    <w:p w14:paraId="4FC6A35E" w14:textId="19553481" w:rsidR="004957C8" w:rsidRPr="00F1567F" w:rsidRDefault="004957C8" w:rsidP="008E174B">
      <w:r>
        <w:t xml:space="preserve">I encara, lo més greu de tot és que sigui una persona </w:t>
      </w:r>
      <w:r w:rsidR="004C5D9F">
        <w:t>que és la que t’ha de gui</w:t>
      </w:r>
      <w:r w:rsidR="008055D6">
        <w:t>a</w:t>
      </w:r>
      <w:r w:rsidR="004C5D9F">
        <w:t xml:space="preserve">r, ensenyar, </w:t>
      </w:r>
      <w:r w:rsidR="005526EE">
        <w:t>ser el teu model... doncs quin model</w:t>
      </w:r>
      <w:r w:rsidR="00603C77">
        <w:t>, Senyor</w:t>
      </w:r>
      <w:r w:rsidR="005526EE">
        <w:t>!!!</w:t>
      </w:r>
      <w:r w:rsidR="00DE2976">
        <w:t xml:space="preserve"> </w:t>
      </w:r>
      <w:r w:rsidR="0002400D">
        <w:t xml:space="preserve">Et trobes </w:t>
      </w:r>
      <w:r w:rsidR="00B9342B">
        <w:t>davant</w:t>
      </w:r>
      <w:r w:rsidR="0002400D">
        <w:t xml:space="preserve"> aquesta persona en una enorme situació estranya, a</w:t>
      </w:r>
      <w:r w:rsidR="00B9342B">
        <w:t xml:space="preserve"> </w:t>
      </w:r>
      <w:r w:rsidR="0002400D">
        <w:t xml:space="preserve">més de </w:t>
      </w:r>
      <w:r w:rsidR="00572C17">
        <w:t>repugnant. Quina contradicció ent</w:t>
      </w:r>
      <w:r w:rsidR="00413BE1">
        <w:t>r</w:t>
      </w:r>
      <w:r w:rsidR="00572C17">
        <w:t>e lo que diu que hem de fer</w:t>
      </w:r>
      <w:r w:rsidR="00403B21">
        <w:t>,</w:t>
      </w:r>
      <w:r w:rsidR="00572C17">
        <w:t xml:space="preserve"> i lo que fa ell!!!</w:t>
      </w:r>
    </w:p>
    <w:p w14:paraId="5702D4DE" w14:textId="77777777" w:rsidR="00850B87" w:rsidRPr="00D61E38" w:rsidRDefault="00850B87" w:rsidP="008E174B">
      <w:pPr>
        <w:rPr>
          <w:b/>
          <w:bCs/>
        </w:rPr>
      </w:pPr>
    </w:p>
    <w:p w14:paraId="2915E9A9" w14:textId="3AB8432C" w:rsidR="00A611EB" w:rsidRPr="00204201" w:rsidRDefault="00DF0041" w:rsidP="008D4A5E">
      <w:pPr>
        <w:spacing w:after="0"/>
        <w:rPr>
          <w:b/>
          <w:bCs/>
          <w:color w:val="000000"/>
          <w:sz w:val="28"/>
          <w:szCs w:val="28"/>
          <w:shd w:val="clear" w:color="auto" w:fill="FFFFFF"/>
          <w:lang w:val="es-ES"/>
        </w:rPr>
      </w:pPr>
      <w:r w:rsidRPr="00204201">
        <w:rPr>
          <w:b/>
          <w:bCs/>
          <w:color w:val="000000"/>
          <w:sz w:val="28"/>
          <w:szCs w:val="28"/>
          <w:shd w:val="clear" w:color="auto" w:fill="FFFFFF"/>
          <w:lang w:val="es-ES"/>
        </w:rPr>
        <w:t xml:space="preserve">Persones tancades </w:t>
      </w:r>
      <w:r w:rsidR="00D1055D" w:rsidRPr="00204201">
        <w:rPr>
          <w:b/>
          <w:bCs/>
          <w:color w:val="000000"/>
          <w:sz w:val="28"/>
          <w:szCs w:val="28"/>
          <w:shd w:val="clear" w:color="auto" w:fill="FFFFFF"/>
          <w:lang w:val="es-ES"/>
        </w:rPr>
        <w:t>a</w:t>
      </w:r>
      <w:r w:rsidRPr="00204201">
        <w:rPr>
          <w:b/>
          <w:bCs/>
          <w:color w:val="000000"/>
          <w:sz w:val="28"/>
          <w:szCs w:val="28"/>
          <w:shd w:val="clear" w:color="auto" w:fill="FFFFFF"/>
          <w:lang w:val="es-ES"/>
        </w:rPr>
        <w:t xml:space="preserve"> la presó</w:t>
      </w:r>
    </w:p>
    <w:p w14:paraId="733D6E4F" w14:textId="77777777" w:rsidR="00D1055D" w:rsidRPr="00204201" w:rsidRDefault="00D1055D" w:rsidP="008D4A5E">
      <w:pPr>
        <w:spacing w:after="0"/>
        <w:rPr>
          <w:b/>
          <w:bCs/>
          <w:color w:val="000000"/>
          <w:sz w:val="28"/>
          <w:szCs w:val="28"/>
          <w:shd w:val="clear" w:color="auto" w:fill="FFFFFF"/>
          <w:lang w:val="es-ES"/>
        </w:rPr>
      </w:pPr>
    </w:p>
    <w:p w14:paraId="1DF33AC8" w14:textId="1B6AEBB7" w:rsidR="00A611EB" w:rsidRDefault="00900552" w:rsidP="00F930C6">
      <w:pPr>
        <w:rPr>
          <w:color w:val="000000"/>
          <w:shd w:val="clear" w:color="auto" w:fill="FFFFFF"/>
        </w:rPr>
      </w:pPr>
      <w:r>
        <w:rPr>
          <w:color w:val="000000"/>
          <w:shd w:val="clear" w:color="auto" w:fill="FFFFFF"/>
        </w:rPr>
        <w:t>La “solució” antiga</w:t>
      </w:r>
      <w:r w:rsidR="00F669DC">
        <w:rPr>
          <w:color w:val="000000"/>
          <w:shd w:val="clear" w:color="auto" w:fill="FFFFFF"/>
        </w:rPr>
        <w:t xml:space="preserve"> de tancar la gent a la presó</w:t>
      </w:r>
      <w:r w:rsidR="0072393B">
        <w:rPr>
          <w:color w:val="000000"/>
          <w:shd w:val="clear" w:color="auto" w:fill="FFFFFF"/>
        </w:rPr>
        <w:t xml:space="preserve"> é</w:t>
      </w:r>
      <w:r w:rsidR="0021539D" w:rsidRPr="00185F3E">
        <w:rPr>
          <w:color w:val="000000"/>
          <w:shd w:val="clear" w:color="auto" w:fill="FFFFFF"/>
        </w:rPr>
        <w:t>s un drama que</w:t>
      </w:r>
      <w:r w:rsidR="00185F3E" w:rsidRPr="00185F3E">
        <w:rPr>
          <w:color w:val="000000"/>
          <w:shd w:val="clear" w:color="auto" w:fill="FFFFFF"/>
        </w:rPr>
        <w:t>, no sols pa</w:t>
      </w:r>
      <w:r w:rsidR="00244079">
        <w:rPr>
          <w:color w:val="000000"/>
          <w:shd w:val="clear" w:color="auto" w:fill="FFFFFF"/>
        </w:rPr>
        <w:t>s</w:t>
      </w:r>
      <w:r w:rsidR="00185F3E" w:rsidRPr="00185F3E">
        <w:rPr>
          <w:color w:val="000000"/>
          <w:shd w:val="clear" w:color="auto" w:fill="FFFFFF"/>
        </w:rPr>
        <w:t xml:space="preserve">sa desapercebut </w:t>
      </w:r>
      <w:r w:rsidR="00F94E5E">
        <w:rPr>
          <w:color w:val="000000"/>
          <w:shd w:val="clear" w:color="auto" w:fill="FFFFFF"/>
        </w:rPr>
        <w:t>a</w:t>
      </w:r>
      <w:r w:rsidR="00185F3E" w:rsidRPr="00185F3E">
        <w:rPr>
          <w:color w:val="000000"/>
          <w:shd w:val="clear" w:color="auto" w:fill="FFFFFF"/>
        </w:rPr>
        <w:t xml:space="preserve"> la gent, </w:t>
      </w:r>
      <w:r w:rsidR="00244079">
        <w:rPr>
          <w:color w:val="000000"/>
          <w:shd w:val="clear" w:color="auto" w:fill="FFFFFF"/>
        </w:rPr>
        <w:t>sinó que molta gent ho aprovaria.</w:t>
      </w:r>
      <w:r w:rsidR="00B86A1F">
        <w:rPr>
          <w:color w:val="000000"/>
          <w:shd w:val="clear" w:color="auto" w:fill="FFFFFF"/>
        </w:rPr>
        <w:t xml:space="preserve"> I tot i així, a nosaltres ens sembla </w:t>
      </w:r>
      <w:r w:rsidR="00905F0F">
        <w:rPr>
          <w:color w:val="000000"/>
          <w:shd w:val="clear" w:color="auto" w:fill="FFFFFF"/>
        </w:rPr>
        <w:t>un detall d</w:t>
      </w:r>
      <w:r w:rsidR="007E5613">
        <w:rPr>
          <w:color w:val="000000"/>
          <w:shd w:val="clear" w:color="auto" w:fill="FFFFFF"/>
        </w:rPr>
        <w:t>’u</w:t>
      </w:r>
      <w:r w:rsidR="00905F0F">
        <w:rPr>
          <w:color w:val="000000"/>
          <w:shd w:val="clear" w:color="auto" w:fill="FFFFFF"/>
        </w:rPr>
        <w:t>nes èpoques</w:t>
      </w:r>
      <w:r w:rsidR="0021539D" w:rsidRPr="00185F3E">
        <w:rPr>
          <w:color w:val="000000"/>
          <w:shd w:val="clear" w:color="auto" w:fill="FFFFFF"/>
        </w:rPr>
        <w:t xml:space="preserve"> </w:t>
      </w:r>
      <w:r w:rsidR="007E5613">
        <w:rPr>
          <w:color w:val="000000"/>
          <w:shd w:val="clear" w:color="auto" w:fill="FFFFFF"/>
        </w:rPr>
        <w:t>m</w:t>
      </w:r>
      <w:r w:rsidR="006E2CE3">
        <w:rPr>
          <w:color w:val="000000"/>
          <w:shd w:val="clear" w:color="auto" w:fill="FFFFFF"/>
        </w:rPr>
        <w:t>és aviat prehistòriques</w:t>
      </w:r>
      <w:r w:rsidR="00F226D0">
        <w:rPr>
          <w:color w:val="000000"/>
          <w:shd w:val="clear" w:color="auto" w:fill="FFFFFF"/>
        </w:rPr>
        <w:t xml:space="preserve">. Una persona “fa molt mal”, </w:t>
      </w:r>
      <w:r w:rsidR="00F10E1B">
        <w:rPr>
          <w:color w:val="000000"/>
          <w:shd w:val="clear" w:color="auto" w:fill="FFFFFF"/>
        </w:rPr>
        <w:t>doncs tanquem-la</w:t>
      </w:r>
      <w:r w:rsidR="00075B32">
        <w:rPr>
          <w:color w:val="000000"/>
          <w:shd w:val="clear" w:color="auto" w:fill="FFFFFF"/>
        </w:rPr>
        <w:t>, problema solucionat</w:t>
      </w:r>
      <w:r w:rsidR="00B12997">
        <w:rPr>
          <w:color w:val="000000"/>
          <w:shd w:val="clear" w:color="auto" w:fill="FFFFFF"/>
        </w:rPr>
        <w:t>, segons creuen els incompetents</w:t>
      </w:r>
      <w:r w:rsidR="00201953">
        <w:rPr>
          <w:color w:val="000000"/>
          <w:shd w:val="clear" w:color="auto" w:fill="FFFFFF"/>
        </w:rPr>
        <w:t xml:space="preserve"> que decideixen.</w:t>
      </w:r>
    </w:p>
    <w:p w14:paraId="19CDFCF2" w14:textId="304B2288" w:rsidR="00070236" w:rsidRDefault="00070236" w:rsidP="007644AA">
      <w:pPr>
        <w:rPr>
          <w:color w:val="000000"/>
          <w:shd w:val="clear" w:color="auto" w:fill="FFFFFF"/>
        </w:rPr>
      </w:pPr>
      <w:r>
        <w:rPr>
          <w:color w:val="000000"/>
          <w:shd w:val="clear" w:color="auto" w:fill="FFFFFF"/>
        </w:rPr>
        <w:t xml:space="preserve">I quina realitat hi ha </w:t>
      </w:r>
      <w:r w:rsidR="003D392C">
        <w:rPr>
          <w:color w:val="000000"/>
          <w:shd w:val="clear" w:color="auto" w:fill="FFFFFF"/>
        </w:rPr>
        <w:t>aleshores</w:t>
      </w:r>
      <w:r w:rsidR="00691701">
        <w:rPr>
          <w:color w:val="000000"/>
          <w:shd w:val="clear" w:color="auto" w:fill="FFFFFF"/>
        </w:rPr>
        <w:t xml:space="preserve">, </w:t>
      </w:r>
      <w:r>
        <w:rPr>
          <w:color w:val="000000"/>
          <w:shd w:val="clear" w:color="auto" w:fill="FFFFFF"/>
        </w:rPr>
        <w:t xml:space="preserve">en aquella vida? </w:t>
      </w:r>
      <w:r w:rsidR="00C244E0">
        <w:rPr>
          <w:color w:val="000000"/>
          <w:shd w:val="clear" w:color="auto" w:fill="FFFFFF"/>
        </w:rPr>
        <w:t>Sensació de fracàs</w:t>
      </w:r>
      <w:r w:rsidR="00E8316D">
        <w:rPr>
          <w:color w:val="000000"/>
          <w:shd w:val="clear" w:color="auto" w:fill="FFFFFF"/>
        </w:rPr>
        <w:t>, solitud, perquè les possibles companyies no valen pas la pena, generalment</w:t>
      </w:r>
      <w:r w:rsidR="00691701">
        <w:rPr>
          <w:color w:val="000000"/>
          <w:shd w:val="clear" w:color="auto" w:fill="FFFFFF"/>
        </w:rPr>
        <w:t xml:space="preserve">, </w:t>
      </w:r>
      <w:r w:rsidR="001779FF">
        <w:rPr>
          <w:color w:val="000000"/>
          <w:shd w:val="clear" w:color="auto" w:fill="FFFFFF"/>
        </w:rPr>
        <w:t>falta de llibertat (encara que se li donen mitjans d’activitat interior</w:t>
      </w:r>
      <w:r w:rsidR="00DE25CF">
        <w:rPr>
          <w:color w:val="000000"/>
          <w:shd w:val="clear" w:color="auto" w:fill="FFFFFF"/>
        </w:rPr>
        <w:t>, com estudiar</w:t>
      </w:r>
      <w:r w:rsidR="00F05F46">
        <w:rPr>
          <w:color w:val="000000"/>
          <w:shd w:val="clear" w:color="auto" w:fill="FFFFFF"/>
        </w:rPr>
        <w:t>), haver de suportar</w:t>
      </w:r>
      <w:r w:rsidR="00770B05">
        <w:rPr>
          <w:color w:val="000000"/>
          <w:shd w:val="clear" w:color="auto" w:fill="FFFFFF"/>
        </w:rPr>
        <w:t xml:space="preserve"> molt sovint la </w:t>
      </w:r>
      <w:r w:rsidR="00770B05">
        <w:rPr>
          <w:color w:val="000000"/>
          <w:shd w:val="clear" w:color="auto" w:fill="FFFFFF"/>
        </w:rPr>
        <w:lastRenderedPageBreak/>
        <w:t xml:space="preserve">presència de persones odioses, indesitjables, </w:t>
      </w:r>
      <w:r w:rsidR="002C71E6">
        <w:rPr>
          <w:color w:val="000000"/>
          <w:shd w:val="clear" w:color="auto" w:fill="FFFFFF"/>
        </w:rPr>
        <w:t>i, sobretot</w:t>
      </w:r>
      <w:r w:rsidR="004C137C">
        <w:rPr>
          <w:color w:val="000000"/>
          <w:shd w:val="clear" w:color="auto" w:fill="FFFFFF"/>
        </w:rPr>
        <w:t>, la falta de perspectiva del seu futur: perdre un</w:t>
      </w:r>
      <w:r w:rsidR="00813107">
        <w:rPr>
          <w:color w:val="000000"/>
          <w:shd w:val="clear" w:color="auto" w:fill="FFFFFF"/>
        </w:rPr>
        <w:t>s</w:t>
      </w:r>
      <w:r w:rsidR="004C137C">
        <w:rPr>
          <w:color w:val="000000"/>
          <w:shd w:val="clear" w:color="auto" w:fill="FFFFFF"/>
        </w:rPr>
        <w:t xml:space="preserve"> anys de </w:t>
      </w:r>
      <w:r w:rsidR="00813107">
        <w:rPr>
          <w:color w:val="000000"/>
          <w:shd w:val="clear" w:color="auto" w:fill="FFFFFF"/>
        </w:rPr>
        <w:t xml:space="preserve">la seva </w:t>
      </w:r>
      <w:r w:rsidR="004C137C">
        <w:rPr>
          <w:color w:val="000000"/>
          <w:shd w:val="clear" w:color="auto" w:fill="FFFFFF"/>
        </w:rPr>
        <w:t xml:space="preserve">vida </w:t>
      </w:r>
      <w:r w:rsidR="006E412C">
        <w:rPr>
          <w:color w:val="000000"/>
          <w:shd w:val="clear" w:color="auto" w:fill="FFFFFF"/>
        </w:rPr>
        <w:t>i amb una possible durada</w:t>
      </w:r>
      <w:r w:rsidR="008231D1">
        <w:rPr>
          <w:color w:val="000000"/>
          <w:shd w:val="clear" w:color="auto" w:fill="FFFFFF"/>
        </w:rPr>
        <w:t xml:space="preserve"> del tancament que farà que, quan en surti, </w:t>
      </w:r>
      <w:r w:rsidR="00DE25CF">
        <w:rPr>
          <w:color w:val="000000"/>
          <w:shd w:val="clear" w:color="auto" w:fill="FFFFFF"/>
        </w:rPr>
        <w:t xml:space="preserve">una </w:t>
      </w:r>
      <w:r w:rsidR="00523232">
        <w:rPr>
          <w:color w:val="000000"/>
          <w:shd w:val="clear" w:color="auto" w:fill="FFFFFF"/>
        </w:rPr>
        <w:t xml:space="preserve">part essencial de la vida (potser </w:t>
      </w:r>
      <w:r w:rsidR="00817391">
        <w:rPr>
          <w:color w:val="000000"/>
          <w:shd w:val="clear" w:color="auto" w:fill="FFFFFF"/>
        </w:rPr>
        <w:t>el període que li podia haver sigut més feliç</w:t>
      </w:r>
      <w:r w:rsidR="00F716E0">
        <w:rPr>
          <w:color w:val="000000"/>
          <w:shd w:val="clear" w:color="auto" w:fill="FFFFFF"/>
        </w:rPr>
        <w:t xml:space="preserve">) ja serà </w:t>
      </w:r>
      <w:r w:rsidR="00521143">
        <w:rPr>
          <w:color w:val="000000"/>
          <w:shd w:val="clear" w:color="auto" w:fill="FFFFFF"/>
        </w:rPr>
        <w:t>pe</w:t>
      </w:r>
      <w:r w:rsidR="00F716E0">
        <w:rPr>
          <w:color w:val="000000"/>
          <w:shd w:val="clear" w:color="auto" w:fill="FFFFFF"/>
        </w:rPr>
        <w:t>rduda per sempre.</w:t>
      </w:r>
    </w:p>
    <w:p w14:paraId="1CE84A58" w14:textId="4FB563C4" w:rsidR="00521143" w:rsidRDefault="00521143" w:rsidP="008D4A5E">
      <w:pPr>
        <w:spacing w:after="0"/>
        <w:rPr>
          <w:color w:val="000000"/>
          <w:shd w:val="clear" w:color="auto" w:fill="FFFFFF"/>
        </w:rPr>
      </w:pPr>
      <w:r>
        <w:rPr>
          <w:color w:val="000000"/>
          <w:shd w:val="clear" w:color="auto" w:fill="FFFFFF"/>
        </w:rPr>
        <w:t xml:space="preserve">I això passa </w:t>
      </w:r>
      <w:r w:rsidR="007644AA">
        <w:rPr>
          <w:color w:val="000000"/>
          <w:shd w:val="clear" w:color="auto" w:fill="FFFFFF"/>
        </w:rPr>
        <w:t>en una societat</w:t>
      </w:r>
      <w:r w:rsidR="009F49A3">
        <w:rPr>
          <w:color w:val="000000"/>
          <w:shd w:val="clear" w:color="auto" w:fill="FFFFFF"/>
        </w:rPr>
        <w:t xml:space="preserve"> en la qual es podria</w:t>
      </w:r>
      <w:r w:rsidR="00B63E0A">
        <w:rPr>
          <w:color w:val="000000"/>
          <w:shd w:val="clear" w:color="auto" w:fill="FFFFFF"/>
        </w:rPr>
        <w:t>:</w:t>
      </w:r>
      <w:r w:rsidR="009F49A3">
        <w:rPr>
          <w:color w:val="000000"/>
          <w:shd w:val="clear" w:color="auto" w:fill="FFFFFF"/>
        </w:rPr>
        <w:t xml:space="preserve"> posar-li una polsera </w:t>
      </w:r>
      <w:r w:rsidR="00B63E0A">
        <w:rPr>
          <w:color w:val="000000"/>
          <w:shd w:val="clear" w:color="auto" w:fill="FFFFFF"/>
        </w:rPr>
        <w:t xml:space="preserve">i tenir-lo sempre controlat, </w:t>
      </w:r>
      <w:r w:rsidR="00AA4AD8">
        <w:rPr>
          <w:color w:val="000000"/>
          <w:shd w:val="clear" w:color="auto" w:fill="FFFFFF"/>
        </w:rPr>
        <w:t xml:space="preserve">dintre d’una mobilitat corrent, </w:t>
      </w:r>
      <w:r w:rsidR="00D54594">
        <w:rPr>
          <w:color w:val="000000"/>
          <w:shd w:val="clear" w:color="auto" w:fill="FFFFFF"/>
        </w:rPr>
        <w:t xml:space="preserve">assignar-li una feina que podria fer de manera compatible amb una certa llibertat, </w:t>
      </w:r>
      <w:r w:rsidR="00503838">
        <w:rPr>
          <w:color w:val="000000"/>
          <w:shd w:val="clear" w:color="auto" w:fill="FFFFFF"/>
        </w:rPr>
        <w:t xml:space="preserve">pagar </w:t>
      </w:r>
      <w:r w:rsidR="00000468">
        <w:rPr>
          <w:color w:val="000000"/>
          <w:shd w:val="clear" w:color="auto" w:fill="FFFFFF"/>
        </w:rPr>
        <w:t xml:space="preserve">el delicte </w:t>
      </w:r>
      <w:r w:rsidR="00DE25CF">
        <w:rPr>
          <w:color w:val="000000"/>
          <w:shd w:val="clear" w:color="auto" w:fill="FFFFFF"/>
        </w:rPr>
        <w:t xml:space="preserve">comès </w:t>
      </w:r>
      <w:r w:rsidR="00000468">
        <w:rPr>
          <w:color w:val="000000"/>
          <w:shd w:val="clear" w:color="auto" w:fill="FFFFFF"/>
        </w:rPr>
        <w:t>tot “vivint”</w:t>
      </w:r>
      <w:r w:rsidR="009A0D4D">
        <w:rPr>
          <w:color w:val="000000"/>
          <w:shd w:val="clear" w:color="auto" w:fill="FFFFFF"/>
        </w:rPr>
        <w:t xml:space="preserve">, i no d’una manera psicològicament </w:t>
      </w:r>
      <w:r w:rsidR="001923D1">
        <w:rPr>
          <w:color w:val="000000"/>
          <w:shd w:val="clear" w:color="auto" w:fill="FFFFFF"/>
        </w:rPr>
        <w:t>“</w:t>
      </w:r>
      <w:r w:rsidR="009A0D4D">
        <w:rPr>
          <w:color w:val="000000"/>
          <w:shd w:val="clear" w:color="auto" w:fill="FFFFFF"/>
        </w:rPr>
        <w:t>morta</w:t>
      </w:r>
      <w:r w:rsidR="001923D1">
        <w:rPr>
          <w:color w:val="000000"/>
          <w:shd w:val="clear" w:color="auto" w:fill="FFFFFF"/>
        </w:rPr>
        <w:t>”</w:t>
      </w:r>
      <w:r w:rsidR="00217543">
        <w:rPr>
          <w:color w:val="000000"/>
          <w:shd w:val="clear" w:color="auto" w:fill="FFFFFF"/>
        </w:rPr>
        <w:t xml:space="preserve">. Però caldria que això </w:t>
      </w:r>
      <w:r w:rsidR="00DE25CF">
        <w:rPr>
          <w:color w:val="000000"/>
          <w:shd w:val="clear" w:color="auto" w:fill="FFFFFF"/>
        </w:rPr>
        <w:t>fos</w:t>
      </w:r>
      <w:r w:rsidR="00217543">
        <w:rPr>
          <w:color w:val="000000"/>
          <w:shd w:val="clear" w:color="auto" w:fill="FFFFFF"/>
        </w:rPr>
        <w:t xml:space="preserve"> </w:t>
      </w:r>
      <w:r w:rsidR="000D3D34">
        <w:rPr>
          <w:color w:val="000000"/>
          <w:shd w:val="clear" w:color="auto" w:fill="FFFFFF"/>
        </w:rPr>
        <w:t xml:space="preserve">compartint </w:t>
      </w:r>
      <w:r w:rsidR="00B4584E">
        <w:rPr>
          <w:color w:val="000000"/>
          <w:shd w:val="clear" w:color="auto" w:fill="FFFFFF"/>
        </w:rPr>
        <w:t>responsabilitats</w:t>
      </w:r>
      <w:r w:rsidR="006E20E9">
        <w:rPr>
          <w:color w:val="000000"/>
          <w:shd w:val="clear" w:color="auto" w:fill="FFFFFF"/>
        </w:rPr>
        <w:t xml:space="preserve"> amb una</w:t>
      </w:r>
      <w:r w:rsidR="000D3D34">
        <w:rPr>
          <w:color w:val="000000"/>
          <w:shd w:val="clear" w:color="auto" w:fill="FFFFFF"/>
        </w:rPr>
        <w:t xml:space="preserve"> concepció de les coses</w:t>
      </w:r>
      <w:r w:rsidR="00CA41AB">
        <w:rPr>
          <w:color w:val="000000"/>
          <w:shd w:val="clear" w:color="auto" w:fill="FFFFFF"/>
        </w:rPr>
        <w:t xml:space="preserve"> que fos de riquesa vital, i no el seguir sempre </w:t>
      </w:r>
      <w:r w:rsidR="000D7225">
        <w:rPr>
          <w:color w:val="000000"/>
          <w:shd w:val="clear" w:color="auto" w:fill="FFFFFF"/>
        </w:rPr>
        <w:t>igual, perquè</w:t>
      </w:r>
      <w:r w:rsidR="006E20E9">
        <w:rPr>
          <w:color w:val="000000"/>
          <w:shd w:val="clear" w:color="auto" w:fill="FFFFFF"/>
        </w:rPr>
        <w:t xml:space="preserve"> </w:t>
      </w:r>
      <w:r w:rsidR="00524D83">
        <w:rPr>
          <w:color w:val="000000"/>
          <w:shd w:val="clear" w:color="auto" w:fill="FFFFFF"/>
        </w:rPr>
        <w:t>“</w:t>
      </w:r>
      <w:r w:rsidR="006E20E9">
        <w:rPr>
          <w:color w:val="000000"/>
          <w:shd w:val="clear" w:color="auto" w:fill="FFFFFF"/>
        </w:rPr>
        <w:t>sempre</w:t>
      </w:r>
      <w:r w:rsidR="00CA07B9">
        <w:rPr>
          <w:color w:val="000000"/>
          <w:shd w:val="clear" w:color="auto" w:fill="FFFFFF"/>
        </w:rPr>
        <w:t xml:space="preserve"> s</w:t>
      </w:r>
      <w:r w:rsidR="000D7225">
        <w:rPr>
          <w:color w:val="000000"/>
          <w:shd w:val="clear" w:color="auto" w:fill="FFFFFF"/>
        </w:rPr>
        <w:t>’ha fet així</w:t>
      </w:r>
      <w:r w:rsidR="0024042F">
        <w:rPr>
          <w:color w:val="000000"/>
          <w:shd w:val="clear" w:color="auto" w:fill="FFFFFF"/>
        </w:rPr>
        <w:t>”</w:t>
      </w:r>
      <w:r w:rsidR="000D7225">
        <w:rPr>
          <w:color w:val="000000"/>
          <w:shd w:val="clear" w:color="auto" w:fill="FFFFFF"/>
        </w:rPr>
        <w:t>.</w:t>
      </w:r>
      <w:r w:rsidR="00CA07B9">
        <w:rPr>
          <w:color w:val="000000"/>
          <w:shd w:val="clear" w:color="auto" w:fill="FFFFFF"/>
        </w:rPr>
        <w:t>..</w:t>
      </w:r>
      <w:r w:rsidR="00D11808">
        <w:rPr>
          <w:color w:val="000000"/>
          <w:shd w:val="clear" w:color="auto" w:fill="FFFFFF"/>
        </w:rPr>
        <w:t xml:space="preserve"> Els “dirigents” que s’ocupen d’aquest aspecte de l’Admi</w:t>
      </w:r>
      <w:r w:rsidR="000B2B05">
        <w:rPr>
          <w:color w:val="000000"/>
          <w:shd w:val="clear" w:color="auto" w:fill="FFFFFF"/>
        </w:rPr>
        <w:t>n</w:t>
      </w:r>
      <w:r w:rsidR="00D11808">
        <w:rPr>
          <w:color w:val="000000"/>
          <w:shd w:val="clear" w:color="auto" w:fill="FFFFFF"/>
        </w:rPr>
        <w:t>istraci</w:t>
      </w:r>
      <w:r w:rsidR="000B2B05">
        <w:rPr>
          <w:color w:val="000000"/>
          <w:shd w:val="clear" w:color="auto" w:fill="FFFFFF"/>
        </w:rPr>
        <w:t>ó</w:t>
      </w:r>
      <w:r w:rsidR="008041CC">
        <w:rPr>
          <w:color w:val="000000"/>
          <w:shd w:val="clear" w:color="auto" w:fill="FFFFFF"/>
        </w:rPr>
        <w:t xml:space="preserve"> no semblen pas orientats a “pensar”.</w:t>
      </w:r>
    </w:p>
    <w:p w14:paraId="2EBD4BA0" w14:textId="2F0AFD50" w:rsidR="0033713E" w:rsidRDefault="0033713E" w:rsidP="008D4A5E">
      <w:pPr>
        <w:spacing w:after="0"/>
        <w:rPr>
          <w:color w:val="000000"/>
          <w:shd w:val="clear" w:color="auto" w:fill="FFFFFF"/>
        </w:rPr>
      </w:pPr>
    </w:p>
    <w:p w14:paraId="53A4A4C7" w14:textId="6E524167" w:rsidR="0033713E" w:rsidRDefault="0033713E" w:rsidP="008D4A5E">
      <w:pPr>
        <w:spacing w:after="0"/>
        <w:rPr>
          <w:color w:val="000000"/>
          <w:shd w:val="clear" w:color="auto" w:fill="FFFFFF"/>
        </w:rPr>
      </w:pPr>
    </w:p>
    <w:p w14:paraId="64A407D3" w14:textId="54B7398D" w:rsidR="0033713E" w:rsidRPr="00204201" w:rsidRDefault="0033713E" w:rsidP="008D4A5E">
      <w:pPr>
        <w:spacing w:after="0"/>
        <w:rPr>
          <w:b/>
          <w:bCs/>
          <w:color w:val="000000"/>
          <w:sz w:val="28"/>
          <w:szCs w:val="28"/>
          <w:shd w:val="clear" w:color="auto" w:fill="FFFFFF"/>
        </w:rPr>
      </w:pPr>
      <w:r w:rsidRPr="00204201">
        <w:rPr>
          <w:b/>
          <w:bCs/>
          <w:color w:val="000000"/>
          <w:sz w:val="28"/>
          <w:szCs w:val="28"/>
          <w:shd w:val="clear" w:color="auto" w:fill="FFFFFF"/>
        </w:rPr>
        <w:t>Les lumpentreballadores de les fàbriques tèxtils d’Àsia del sud</w:t>
      </w:r>
    </w:p>
    <w:p w14:paraId="1427BF0D" w14:textId="53D90D9E" w:rsidR="0033713E" w:rsidRDefault="0033713E" w:rsidP="008D4A5E">
      <w:pPr>
        <w:spacing w:after="0"/>
        <w:rPr>
          <w:b/>
          <w:bCs/>
          <w:color w:val="000000"/>
          <w:shd w:val="clear" w:color="auto" w:fill="FFFFFF"/>
        </w:rPr>
      </w:pPr>
    </w:p>
    <w:p w14:paraId="48EC5392" w14:textId="2990FE58" w:rsidR="0033713E" w:rsidRDefault="0033713E" w:rsidP="008D4A5E">
      <w:pPr>
        <w:spacing w:after="0"/>
        <w:rPr>
          <w:color w:val="000000"/>
          <w:shd w:val="clear" w:color="auto" w:fill="FFFFFF"/>
        </w:rPr>
      </w:pPr>
      <w:r w:rsidRPr="0033713E">
        <w:rPr>
          <w:color w:val="000000"/>
          <w:shd w:val="clear" w:color="auto" w:fill="FFFFFF"/>
        </w:rPr>
        <w:t>La flor i nata del jovent europeu</w:t>
      </w:r>
      <w:r>
        <w:rPr>
          <w:color w:val="000000"/>
          <w:shd w:val="clear" w:color="auto" w:fill="FFFFFF"/>
        </w:rPr>
        <w:t xml:space="preserve"> basa una part de la seva satisfacció en un vestir (més </w:t>
      </w:r>
      <w:r w:rsidR="005253B4">
        <w:rPr>
          <w:color w:val="000000"/>
          <w:shd w:val="clear" w:color="auto" w:fill="FFFFFF"/>
        </w:rPr>
        <w:t>aviat</w:t>
      </w:r>
      <w:r>
        <w:rPr>
          <w:color w:val="000000"/>
          <w:shd w:val="clear" w:color="auto" w:fill="FFFFFF"/>
        </w:rPr>
        <w:t xml:space="preserve"> exhibir)</w:t>
      </w:r>
      <w:r w:rsidR="005253B4">
        <w:rPr>
          <w:color w:val="000000"/>
          <w:shd w:val="clear" w:color="auto" w:fill="FFFFFF"/>
        </w:rPr>
        <w:t xml:space="preserve"> de texans, sabatilles d’esport, equips de tennis, i similars, tota una gamma de producció pensada per a ells/es. Generalment poden adquirir aquests articles pel seu preu relativament baix (relativament</w:t>
      </w:r>
      <w:r w:rsidR="00025488">
        <w:rPr>
          <w:color w:val="000000"/>
          <w:shd w:val="clear" w:color="auto" w:fill="FFFFFF"/>
        </w:rPr>
        <w:t>...</w:t>
      </w:r>
      <w:r w:rsidR="005253B4">
        <w:rPr>
          <w:color w:val="000000"/>
          <w:shd w:val="clear" w:color="auto" w:fill="FFFFFF"/>
        </w:rPr>
        <w:t>).</w:t>
      </w:r>
    </w:p>
    <w:p w14:paraId="3A7A5189" w14:textId="04C4574E" w:rsidR="00025488" w:rsidRDefault="00025488" w:rsidP="00153B87">
      <w:pPr>
        <w:rPr>
          <w:color w:val="000000"/>
          <w:shd w:val="clear" w:color="auto" w:fill="FFFFFF"/>
        </w:rPr>
      </w:pPr>
      <w:r>
        <w:rPr>
          <w:color w:val="000000"/>
          <w:shd w:val="clear" w:color="auto" w:fill="FFFFFF"/>
        </w:rPr>
        <w:t xml:space="preserve">I per què aquests articles es poden vendre a uns preus </w:t>
      </w:r>
      <w:r w:rsidR="00DF3E81">
        <w:rPr>
          <w:color w:val="000000"/>
          <w:shd w:val="clear" w:color="auto" w:fill="FFFFFF"/>
        </w:rPr>
        <w:t>prou assequibles</w:t>
      </w:r>
      <w:r>
        <w:rPr>
          <w:color w:val="000000"/>
          <w:shd w:val="clear" w:color="auto" w:fill="FFFFFF"/>
        </w:rPr>
        <w:t xml:space="preserve">? Doncs perquè els produeixen un tipus de personal (en una gran part dones) que treballen en condicions </w:t>
      </w:r>
      <w:r w:rsidR="005F0DE1">
        <w:rPr>
          <w:color w:val="000000"/>
          <w:shd w:val="clear" w:color="auto" w:fill="FFFFFF"/>
        </w:rPr>
        <w:t>“</w:t>
      </w:r>
      <w:r>
        <w:rPr>
          <w:color w:val="000000"/>
          <w:shd w:val="clear" w:color="auto" w:fill="FFFFFF"/>
        </w:rPr>
        <w:t>pròximes</w:t>
      </w:r>
      <w:r w:rsidR="005F0DE1">
        <w:rPr>
          <w:color w:val="000000"/>
          <w:shd w:val="clear" w:color="auto" w:fill="FFFFFF"/>
        </w:rPr>
        <w:t>”</w:t>
      </w:r>
      <w:r>
        <w:rPr>
          <w:color w:val="000000"/>
          <w:shd w:val="clear" w:color="auto" w:fill="FFFFFF"/>
        </w:rPr>
        <w:t xml:space="preserve"> a una certa esclavitud</w:t>
      </w:r>
      <w:r w:rsidR="005F0DE1">
        <w:rPr>
          <w:color w:val="000000"/>
          <w:shd w:val="clear" w:color="auto" w:fill="FFFFFF"/>
        </w:rPr>
        <w:t xml:space="preserve">. Salaris de misèria, condicions de treball deplorables, </w:t>
      </w:r>
      <w:r w:rsidR="00A148C8">
        <w:rPr>
          <w:color w:val="000000"/>
          <w:shd w:val="clear" w:color="auto" w:fill="FFFFFF"/>
        </w:rPr>
        <w:t>vida al límit...</w:t>
      </w:r>
      <w:r w:rsidR="005F0DE1">
        <w:rPr>
          <w:color w:val="000000"/>
          <w:shd w:val="clear" w:color="auto" w:fill="FFFFFF"/>
        </w:rPr>
        <w:t xml:space="preserve"> </w:t>
      </w:r>
    </w:p>
    <w:p w14:paraId="5BCD2383" w14:textId="6DD14F57" w:rsidR="0003338B" w:rsidRDefault="0003338B" w:rsidP="00153B87">
      <w:pPr>
        <w:rPr>
          <w:color w:val="000000"/>
          <w:shd w:val="clear" w:color="auto" w:fill="FFFFFF"/>
        </w:rPr>
      </w:pPr>
      <w:r>
        <w:rPr>
          <w:color w:val="000000"/>
          <w:shd w:val="clear" w:color="auto" w:fill="FFFFFF"/>
        </w:rPr>
        <w:t xml:space="preserve">No pensem pas que les fàbriques tèxtils asiàtiques </w:t>
      </w:r>
      <w:r w:rsidR="0012010D">
        <w:rPr>
          <w:color w:val="000000"/>
          <w:shd w:val="clear" w:color="auto" w:fill="FFFFFF"/>
        </w:rPr>
        <w:t xml:space="preserve">siguin un únic </w:t>
      </w:r>
      <w:r w:rsidR="0092482F">
        <w:rPr>
          <w:color w:val="000000"/>
          <w:shd w:val="clear" w:color="auto" w:fill="FFFFFF"/>
        </w:rPr>
        <w:t>cas</w:t>
      </w:r>
      <w:r w:rsidR="0012010D">
        <w:rPr>
          <w:color w:val="000000"/>
          <w:shd w:val="clear" w:color="auto" w:fill="FFFFFF"/>
        </w:rPr>
        <w:t xml:space="preserve"> dins la </w:t>
      </w:r>
      <w:r w:rsidR="000500E8">
        <w:rPr>
          <w:color w:val="000000"/>
          <w:shd w:val="clear" w:color="auto" w:fill="FFFFFF"/>
        </w:rPr>
        <w:t>rapinya habitual del malvat capitalisme occidental</w:t>
      </w:r>
      <w:r w:rsidR="002D737A">
        <w:rPr>
          <w:color w:val="000000"/>
          <w:shd w:val="clear" w:color="auto" w:fill="FFFFFF"/>
        </w:rPr>
        <w:t xml:space="preserve">. Més aviat les prenem com </w:t>
      </w:r>
      <w:r w:rsidR="009A1643">
        <w:rPr>
          <w:color w:val="000000"/>
          <w:shd w:val="clear" w:color="auto" w:fill="FFFFFF"/>
        </w:rPr>
        <w:t>un cas</w:t>
      </w:r>
      <w:r w:rsidR="00E20BE1">
        <w:rPr>
          <w:color w:val="000000"/>
          <w:shd w:val="clear" w:color="auto" w:fill="FFFFFF"/>
        </w:rPr>
        <w:t>/</w:t>
      </w:r>
      <w:r w:rsidR="001E1F70">
        <w:rPr>
          <w:color w:val="000000"/>
          <w:shd w:val="clear" w:color="auto" w:fill="FFFFFF"/>
        </w:rPr>
        <w:t>exemple</w:t>
      </w:r>
      <w:r w:rsidR="007E35F8">
        <w:rPr>
          <w:color w:val="000000"/>
          <w:shd w:val="clear" w:color="auto" w:fill="FFFFFF"/>
        </w:rPr>
        <w:t>.</w:t>
      </w:r>
    </w:p>
    <w:p w14:paraId="6519C938" w14:textId="1FE08AD7" w:rsidR="007E35F8" w:rsidRDefault="007E35F8" w:rsidP="002E3AF4">
      <w:pPr>
        <w:spacing w:after="0"/>
        <w:rPr>
          <w:color w:val="000000"/>
          <w:shd w:val="clear" w:color="auto" w:fill="FFFFFF"/>
        </w:rPr>
      </w:pPr>
      <w:r>
        <w:rPr>
          <w:color w:val="000000"/>
          <w:shd w:val="clear" w:color="auto" w:fill="FFFFFF"/>
        </w:rPr>
        <w:t>Somiem</w:t>
      </w:r>
      <w:r w:rsidR="00A441B2">
        <w:rPr>
          <w:color w:val="000000"/>
          <w:shd w:val="clear" w:color="auto" w:fill="FFFFFF"/>
        </w:rPr>
        <w:t xml:space="preserve"> que un dia, una persona jove amb una empenta com la que va tenir un temps la </w:t>
      </w:r>
      <w:r w:rsidR="00C6085C">
        <w:rPr>
          <w:color w:val="000000"/>
          <w:shd w:val="clear" w:color="auto" w:fill="FFFFFF"/>
        </w:rPr>
        <w:t xml:space="preserve">sueca Greta </w:t>
      </w:r>
      <w:r w:rsidR="00EF7901">
        <w:rPr>
          <w:color w:val="000000"/>
          <w:shd w:val="clear" w:color="auto" w:fill="FFFFFF"/>
        </w:rPr>
        <w:t>Thumberg</w:t>
      </w:r>
      <w:r w:rsidR="003C50E3">
        <w:rPr>
          <w:color w:val="000000"/>
          <w:shd w:val="clear" w:color="auto" w:fill="FFFFFF"/>
        </w:rPr>
        <w:t xml:space="preserve"> llancés una crida</w:t>
      </w:r>
      <w:r w:rsidR="00F74957">
        <w:rPr>
          <w:color w:val="000000"/>
          <w:shd w:val="clear" w:color="auto" w:fill="FFFFFF"/>
        </w:rPr>
        <w:t>,</w:t>
      </w:r>
      <w:r w:rsidR="003C50E3">
        <w:rPr>
          <w:color w:val="000000"/>
          <w:shd w:val="clear" w:color="auto" w:fill="FFFFFF"/>
        </w:rPr>
        <w:t xml:space="preserve"> i un nombre de joves europeus, encara que fossin pocs</w:t>
      </w:r>
      <w:r w:rsidR="006918D2">
        <w:rPr>
          <w:color w:val="000000"/>
          <w:shd w:val="clear" w:color="auto" w:fill="FFFFFF"/>
        </w:rPr>
        <w:t>, es reunissin en un lloc públic, aportant tot</w:t>
      </w:r>
      <w:r w:rsidR="00C9208C">
        <w:rPr>
          <w:color w:val="000000"/>
          <w:shd w:val="clear" w:color="auto" w:fill="FFFFFF"/>
        </w:rPr>
        <w:t>s</w:t>
      </w:r>
      <w:r w:rsidR="006918D2">
        <w:rPr>
          <w:color w:val="000000"/>
          <w:shd w:val="clear" w:color="auto" w:fill="FFFFFF"/>
        </w:rPr>
        <w:t xml:space="preserve"> el seu </w:t>
      </w:r>
      <w:r w:rsidR="00602A41">
        <w:rPr>
          <w:color w:val="000000"/>
          <w:shd w:val="clear" w:color="auto" w:fill="FFFFFF"/>
        </w:rPr>
        <w:t>“</w:t>
      </w:r>
      <w:r w:rsidR="006918D2">
        <w:rPr>
          <w:color w:val="000000"/>
          <w:shd w:val="clear" w:color="auto" w:fill="FFFFFF"/>
        </w:rPr>
        <w:t>aixovar</w:t>
      </w:r>
      <w:r w:rsidR="00602A41">
        <w:rPr>
          <w:color w:val="000000"/>
          <w:shd w:val="clear" w:color="auto" w:fill="FFFFFF"/>
        </w:rPr>
        <w:t>”</w:t>
      </w:r>
      <w:r w:rsidR="009F5795">
        <w:rPr>
          <w:color w:val="000000"/>
          <w:shd w:val="clear" w:color="auto" w:fill="FFFFFF"/>
        </w:rPr>
        <w:t>, en fessin una pila i hi calessin foc,</w:t>
      </w:r>
      <w:r w:rsidR="00D3792B">
        <w:rPr>
          <w:color w:val="000000"/>
          <w:shd w:val="clear" w:color="auto" w:fill="FFFFFF"/>
        </w:rPr>
        <w:t xml:space="preserve"> </w:t>
      </w:r>
      <w:r w:rsidR="0020386F">
        <w:rPr>
          <w:color w:val="000000"/>
          <w:shd w:val="clear" w:color="auto" w:fill="FFFFFF"/>
        </w:rPr>
        <w:t xml:space="preserve">com un acte de proclama davant la humanitat </w:t>
      </w:r>
      <w:r w:rsidR="00872FF8">
        <w:rPr>
          <w:color w:val="000000"/>
          <w:shd w:val="clear" w:color="auto" w:fill="FFFFFF"/>
        </w:rPr>
        <w:t xml:space="preserve">en el sentit </w:t>
      </w:r>
      <w:r w:rsidR="0020386F">
        <w:rPr>
          <w:color w:val="000000"/>
          <w:shd w:val="clear" w:color="auto" w:fill="FFFFFF"/>
        </w:rPr>
        <w:t>que</w:t>
      </w:r>
    </w:p>
    <w:p w14:paraId="3A8737CF" w14:textId="009E3313" w:rsidR="002E3AF4" w:rsidRPr="002E3AF4" w:rsidRDefault="002D7DB4" w:rsidP="002E3AF4">
      <w:pPr>
        <w:spacing w:after="0"/>
        <w:rPr>
          <w:b/>
          <w:bCs/>
          <w:color w:val="000000"/>
          <w:shd w:val="clear" w:color="auto" w:fill="FFFFFF"/>
        </w:rPr>
      </w:pPr>
      <w:r>
        <w:rPr>
          <w:b/>
          <w:bCs/>
          <w:color w:val="000000"/>
          <w:shd w:val="clear" w:color="auto" w:fill="FFFFFF"/>
        </w:rPr>
        <w:t>n</w:t>
      </w:r>
      <w:r w:rsidR="002E3AF4">
        <w:rPr>
          <w:b/>
          <w:bCs/>
          <w:color w:val="000000"/>
          <w:shd w:val="clear" w:color="auto" w:fill="FFFFFF"/>
        </w:rPr>
        <w:t>o volen una elegància</w:t>
      </w:r>
      <w:r>
        <w:rPr>
          <w:b/>
          <w:bCs/>
          <w:color w:val="000000"/>
          <w:shd w:val="clear" w:color="auto" w:fill="FFFFFF"/>
        </w:rPr>
        <w:t xml:space="preserve"> pagada amb la misèria de les persones que la fan possible.</w:t>
      </w:r>
    </w:p>
    <w:p w14:paraId="48525809" w14:textId="1A083527" w:rsidR="00025488" w:rsidRDefault="00025488" w:rsidP="00DD2521">
      <w:pPr>
        <w:spacing w:after="0"/>
        <w:rPr>
          <w:color w:val="000000"/>
          <w:shd w:val="clear" w:color="auto" w:fill="FFFFFF"/>
        </w:rPr>
      </w:pPr>
    </w:p>
    <w:p w14:paraId="6742B75E" w14:textId="77777777" w:rsidR="008E7F89" w:rsidRDefault="008E7F89" w:rsidP="00B23A34">
      <w:pPr>
        <w:spacing w:after="0"/>
        <w:jc w:val="center"/>
        <w:rPr>
          <w:color w:val="000000"/>
          <w:shd w:val="clear" w:color="auto" w:fill="FFFFFF"/>
        </w:rPr>
      </w:pPr>
    </w:p>
    <w:p w14:paraId="2F9DE8D2" w14:textId="77777777" w:rsidR="00BC15C7" w:rsidRDefault="00BC15C7" w:rsidP="00BC15C7">
      <w:pPr>
        <w:spacing w:after="0"/>
        <w:jc w:val="center"/>
        <w:rPr>
          <w:sz w:val="28"/>
          <w:szCs w:val="28"/>
        </w:rPr>
      </w:pPr>
      <w:r>
        <w:rPr>
          <w:sz w:val="28"/>
          <w:szCs w:val="28"/>
        </w:rPr>
        <w:t>PagèsFerret</w:t>
      </w:r>
    </w:p>
    <w:p w14:paraId="57F99927" w14:textId="77777777" w:rsidR="00BC15C7" w:rsidRDefault="00BC15C7" w:rsidP="00BC15C7">
      <w:pPr>
        <w:spacing w:after="0"/>
        <w:jc w:val="center"/>
        <w:rPr>
          <w:sz w:val="28"/>
          <w:szCs w:val="28"/>
        </w:rPr>
      </w:pPr>
      <w:r>
        <w:rPr>
          <w:sz w:val="28"/>
          <w:szCs w:val="28"/>
        </w:rPr>
        <w:t>Escriptors</w:t>
      </w:r>
    </w:p>
    <w:p w14:paraId="512BBAFF" w14:textId="77777777" w:rsidR="008E7F89" w:rsidRDefault="008E7F89" w:rsidP="00B23A34">
      <w:pPr>
        <w:spacing w:after="0"/>
        <w:jc w:val="center"/>
        <w:rPr>
          <w:color w:val="000000"/>
          <w:shd w:val="clear" w:color="auto" w:fill="FFFFFF"/>
        </w:rPr>
      </w:pPr>
    </w:p>
    <w:p w14:paraId="3AE2778A" w14:textId="77777777" w:rsidR="004D0D1E" w:rsidRDefault="004D0D1E" w:rsidP="00B23A34">
      <w:pPr>
        <w:spacing w:after="0"/>
        <w:jc w:val="center"/>
        <w:rPr>
          <w:color w:val="000000"/>
          <w:shd w:val="clear" w:color="auto" w:fill="FFFFFF"/>
        </w:rPr>
      </w:pPr>
    </w:p>
    <w:sectPr w:rsidR="004D0D1E"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swiss"/>
    <w:pitch w:val="variable"/>
  </w:font>
  <w:font w:name="Mangal">
    <w:panose1 w:val="00000400000000000000"/>
    <w:charset w:val="00"/>
    <w:family w:val="roman"/>
    <w:pitch w:val="variable"/>
    <w:sig w:usb0="00008003" w:usb1="00000000" w:usb2="00000000" w:usb3="00000000" w:csb0="00000001" w:csb1="00000000"/>
  </w:font>
  <w:font w:name="Calibri, Calibri">
    <w:charset w:val="00"/>
    <w:family w:val="swiss"/>
    <w:pitch w:val="default"/>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ED2"/>
    <w:multiLevelType w:val="multilevel"/>
    <w:tmpl w:val="137CE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76B5F"/>
    <w:multiLevelType w:val="multilevel"/>
    <w:tmpl w:val="C13EE3BE"/>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2" w15:restartNumberingAfterBreak="0">
    <w:nsid w:val="0DCC6F49"/>
    <w:multiLevelType w:val="multilevel"/>
    <w:tmpl w:val="0D56F95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1B084A9D"/>
    <w:multiLevelType w:val="multilevel"/>
    <w:tmpl w:val="350200E4"/>
    <w:lvl w:ilvl="0">
      <w:numFmt w:val="bullet"/>
      <w:lvlText w:val="•"/>
      <w:lvlJc w:val="left"/>
      <w:pPr>
        <w:ind w:left="970" w:hanging="360"/>
      </w:pPr>
      <w:rPr>
        <w:rFonts w:ascii="OpenSymbol" w:eastAsia="OpenSymbol" w:hAnsi="OpenSymbol" w:cs="OpenSymbol"/>
      </w:rPr>
    </w:lvl>
    <w:lvl w:ilvl="1">
      <w:numFmt w:val="bullet"/>
      <w:lvlText w:val="◦"/>
      <w:lvlJc w:val="left"/>
      <w:pPr>
        <w:ind w:left="1330" w:hanging="360"/>
      </w:pPr>
      <w:rPr>
        <w:rFonts w:ascii="OpenSymbol" w:eastAsia="OpenSymbol" w:hAnsi="OpenSymbol" w:cs="OpenSymbol"/>
      </w:rPr>
    </w:lvl>
    <w:lvl w:ilvl="2">
      <w:numFmt w:val="bullet"/>
      <w:lvlText w:val="▪"/>
      <w:lvlJc w:val="left"/>
      <w:pPr>
        <w:ind w:left="1690" w:hanging="360"/>
      </w:pPr>
      <w:rPr>
        <w:rFonts w:ascii="OpenSymbol" w:eastAsia="OpenSymbol" w:hAnsi="OpenSymbol" w:cs="OpenSymbol"/>
      </w:rPr>
    </w:lvl>
    <w:lvl w:ilvl="3">
      <w:numFmt w:val="bullet"/>
      <w:lvlText w:val="•"/>
      <w:lvlJc w:val="left"/>
      <w:pPr>
        <w:ind w:left="2050" w:hanging="360"/>
      </w:pPr>
      <w:rPr>
        <w:rFonts w:ascii="OpenSymbol" w:eastAsia="OpenSymbol" w:hAnsi="OpenSymbol" w:cs="OpenSymbol"/>
      </w:rPr>
    </w:lvl>
    <w:lvl w:ilvl="4">
      <w:numFmt w:val="bullet"/>
      <w:lvlText w:val="◦"/>
      <w:lvlJc w:val="left"/>
      <w:pPr>
        <w:ind w:left="2410" w:hanging="360"/>
      </w:pPr>
      <w:rPr>
        <w:rFonts w:ascii="OpenSymbol" w:eastAsia="OpenSymbol" w:hAnsi="OpenSymbol" w:cs="OpenSymbol"/>
      </w:rPr>
    </w:lvl>
    <w:lvl w:ilvl="5">
      <w:numFmt w:val="bullet"/>
      <w:lvlText w:val="▪"/>
      <w:lvlJc w:val="left"/>
      <w:pPr>
        <w:ind w:left="2770" w:hanging="360"/>
      </w:pPr>
      <w:rPr>
        <w:rFonts w:ascii="OpenSymbol" w:eastAsia="OpenSymbol" w:hAnsi="OpenSymbol" w:cs="OpenSymbol"/>
      </w:rPr>
    </w:lvl>
    <w:lvl w:ilvl="6">
      <w:numFmt w:val="bullet"/>
      <w:lvlText w:val="•"/>
      <w:lvlJc w:val="left"/>
      <w:pPr>
        <w:ind w:left="3130" w:hanging="360"/>
      </w:pPr>
      <w:rPr>
        <w:rFonts w:ascii="OpenSymbol" w:eastAsia="OpenSymbol" w:hAnsi="OpenSymbol" w:cs="OpenSymbol"/>
      </w:rPr>
    </w:lvl>
    <w:lvl w:ilvl="7">
      <w:numFmt w:val="bullet"/>
      <w:lvlText w:val="◦"/>
      <w:lvlJc w:val="left"/>
      <w:pPr>
        <w:ind w:left="3490" w:hanging="360"/>
      </w:pPr>
      <w:rPr>
        <w:rFonts w:ascii="OpenSymbol" w:eastAsia="OpenSymbol" w:hAnsi="OpenSymbol" w:cs="OpenSymbol"/>
      </w:rPr>
    </w:lvl>
    <w:lvl w:ilvl="8">
      <w:numFmt w:val="bullet"/>
      <w:lvlText w:val="▪"/>
      <w:lvlJc w:val="left"/>
      <w:pPr>
        <w:ind w:left="3850" w:hanging="360"/>
      </w:pPr>
      <w:rPr>
        <w:rFonts w:ascii="OpenSymbol" w:eastAsia="OpenSymbol" w:hAnsi="OpenSymbol" w:cs="OpenSymbol"/>
      </w:rPr>
    </w:lvl>
  </w:abstractNum>
  <w:abstractNum w:abstractNumId="4" w15:restartNumberingAfterBreak="0">
    <w:nsid w:val="4FB64DF4"/>
    <w:multiLevelType w:val="multilevel"/>
    <w:tmpl w:val="BEE2891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60905101"/>
    <w:multiLevelType w:val="multilevel"/>
    <w:tmpl w:val="BA8AE9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66BD23A6"/>
    <w:multiLevelType w:val="multilevel"/>
    <w:tmpl w:val="8BAE2AE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21635880">
    <w:abstractNumId w:val="0"/>
  </w:num>
  <w:num w:numId="2" w16cid:durableId="627513140">
    <w:abstractNumId w:val="6"/>
  </w:num>
  <w:num w:numId="3" w16cid:durableId="1692368311">
    <w:abstractNumId w:val="4"/>
  </w:num>
  <w:num w:numId="4" w16cid:durableId="659970245">
    <w:abstractNumId w:val="2"/>
  </w:num>
  <w:num w:numId="5" w16cid:durableId="1466774409">
    <w:abstractNumId w:val="5"/>
  </w:num>
  <w:num w:numId="6" w16cid:durableId="1451049744">
    <w:abstractNumId w:val="3"/>
  </w:num>
  <w:num w:numId="7" w16cid:durableId="56897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989"/>
    <w:rsid w:val="00000468"/>
    <w:rsid w:val="0000224A"/>
    <w:rsid w:val="00004378"/>
    <w:rsid w:val="00005CDE"/>
    <w:rsid w:val="00011AC5"/>
    <w:rsid w:val="00023B1A"/>
    <w:rsid w:val="00023D3D"/>
    <w:rsid w:val="0002400D"/>
    <w:rsid w:val="00025488"/>
    <w:rsid w:val="00025BAE"/>
    <w:rsid w:val="0003338B"/>
    <w:rsid w:val="00045221"/>
    <w:rsid w:val="00046EC7"/>
    <w:rsid w:val="000500E8"/>
    <w:rsid w:val="00050E4A"/>
    <w:rsid w:val="00070236"/>
    <w:rsid w:val="000726F9"/>
    <w:rsid w:val="00075B32"/>
    <w:rsid w:val="000778F0"/>
    <w:rsid w:val="00077AE6"/>
    <w:rsid w:val="0008727F"/>
    <w:rsid w:val="0008773D"/>
    <w:rsid w:val="0008785C"/>
    <w:rsid w:val="00092FC2"/>
    <w:rsid w:val="0009545E"/>
    <w:rsid w:val="000A3527"/>
    <w:rsid w:val="000A6599"/>
    <w:rsid w:val="000B0E33"/>
    <w:rsid w:val="000B19E7"/>
    <w:rsid w:val="000B2B05"/>
    <w:rsid w:val="000C3EE9"/>
    <w:rsid w:val="000C6292"/>
    <w:rsid w:val="000D37CA"/>
    <w:rsid w:val="000D3D34"/>
    <w:rsid w:val="000D7225"/>
    <w:rsid w:val="000F4586"/>
    <w:rsid w:val="0010086E"/>
    <w:rsid w:val="00102F93"/>
    <w:rsid w:val="00106738"/>
    <w:rsid w:val="001138E5"/>
    <w:rsid w:val="0012010D"/>
    <w:rsid w:val="001204CD"/>
    <w:rsid w:val="0012447C"/>
    <w:rsid w:val="00153B87"/>
    <w:rsid w:val="00160517"/>
    <w:rsid w:val="00174E9E"/>
    <w:rsid w:val="001779FF"/>
    <w:rsid w:val="0018331E"/>
    <w:rsid w:val="00185F3E"/>
    <w:rsid w:val="00187DC5"/>
    <w:rsid w:val="00190582"/>
    <w:rsid w:val="001923D1"/>
    <w:rsid w:val="001941D3"/>
    <w:rsid w:val="0019488A"/>
    <w:rsid w:val="00195238"/>
    <w:rsid w:val="001952C6"/>
    <w:rsid w:val="001B3639"/>
    <w:rsid w:val="001B4D1F"/>
    <w:rsid w:val="001B52CC"/>
    <w:rsid w:val="001C46C8"/>
    <w:rsid w:val="001E0C3D"/>
    <w:rsid w:val="001E1F70"/>
    <w:rsid w:val="001F1B46"/>
    <w:rsid w:val="001F4FD3"/>
    <w:rsid w:val="001F7D11"/>
    <w:rsid w:val="00201953"/>
    <w:rsid w:val="0020386F"/>
    <w:rsid w:val="00204201"/>
    <w:rsid w:val="0021539D"/>
    <w:rsid w:val="00217543"/>
    <w:rsid w:val="0022074C"/>
    <w:rsid w:val="002270CD"/>
    <w:rsid w:val="002272FA"/>
    <w:rsid w:val="0024042F"/>
    <w:rsid w:val="00244079"/>
    <w:rsid w:val="002445BA"/>
    <w:rsid w:val="00270C03"/>
    <w:rsid w:val="00273929"/>
    <w:rsid w:val="00280F28"/>
    <w:rsid w:val="0029382E"/>
    <w:rsid w:val="00294288"/>
    <w:rsid w:val="002A0A83"/>
    <w:rsid w:val="002A0CF0"/>
    <w:rsid w:val="002A2D3D"/>
    <w:rsid w:val="002A3817"/>
    <w:rsid w:val="002A5316"/>
    <w:rsid w:val="002A7BCA"/>
    <w:rsid w:val="002B75E6"/>
    <w:rsid w:val="002C5977"/>
    <w:rsid w:val="002C71E6"/>
    <w:rsid w:val="002D362B"/>
    <w:rsid w:val="002D737A"/>
    <w:rsid w:val="002D7DB4"/>
    <w:rsid w:val="002D7E24"/>
    <w:rsid w:val="002E3AF4"/>
    <w:rsid w:val="00302662"/>
    <w:rsid w:val="0030290C"/>
    <w:rsid w:val="00304322"/>
    <w:rsid w:val="00305EC0"/>
    <w:rsid w:val="003117B1"/>
    <w:rsid w:val="00313AD7"/>
    <w:rsid w:val="00331C44"/>
    <w:rsid w:val="0033713E"/>
    <w:rsid w:val="00337F8C"/>
    <w:rsid w:val="003463DB"/>
    <w:rsid w:val="0034780D"/>
    <w:rsid w:val="0036257A"/>
    <w:rsid w:val="00362E97"/>
    <w:rsid w:val="00366797"/>
    <w:rsid w:val="003700C9"/>
    <w:rsid w:val="00371CDF"/>
    <w:rsid w:val="00376E3E"/>
    <w:rsid w:val="00377583"/>
    <w:rsid w:val="0037776A"/>
    <w:rsid w:val="00377D27"/>
    <w:rsid w:val="0038062A"/>
    <w:rsid w:val="00385670"/>
    <w:rsid w:val="00386054"/>
    <w:rsid w:val="003A4C88"/>
    <w:rsid w:val="003A5E76"/>
    <w:rsid w:val="003B0784"/>
    <w:rsid w:val="003B49D7"/>
    <w:rsid w:val="003B5E89"/>
    <w:rsid w:val="003B6D58"/>
    <w:rsid w:val="003C50E3"/>
    <w:rsid w:val="003D0405"/>
    <w:rsid w:val="003D051F"/>
    <w:rsid w:val="003D392C"/>
    <w:rsid w:val="003E3687"/>
    <w:rsid w:val="003F11ED"/>
    <w:rsid w:val="00402D71"/>
    <w:rsid w:val="00403B21"/>
    <w:rsid w:val="00404D32"/>
    <w:rsid w:val="00407BBC"/>
    <w:rsid w:val="00413BE1"/>
    <w:rsid w:val="00433FFF"/>
    <w:rsid w:val="00446296"/>
    <w:rsid w:val="0045160F"/>
    <w:rsid w:val="004545C8"/>
    <w:rsid w:val="00463160"/>
    <w:rsid w:val="0047018C"/>
    <w:rsid w:val="00473BBB"/>
    <w:rsid w:val="00474CA3"/>
    <w:rsid w:val="00480E1C"/>
    <w:rsid w:val="00481935"/>
    <w:rsid w:val="00490F1C"/>
    <w:rsid w:val="004933E3"/>
    <w:rsid w:val="0049416E"/>
    <w:rsid w:val="004957C8"/>
    <w:rsid w:val="00496455"/>
    <w:rsid w:val="00497F0E"/>
    <w:rsid w:val="004A7B4C"/>
    <w:rsid w:val="004B14F7"/>
    <w:rsid w:val="004B4F46"/>
    <w:rsid w:val="004C137C"/>
    <w:rsid w:val="004C5D9F"/>
    <w:rsid w:val="004D08FD"/>
    <w:rsid w:val="004D0D1E"/>
    <w:rsid w:val="004D467C"/>
    <w:rsid w:val="004D67D1"/>
    <w:rsid w:val="004E4928"/>
    <w:rsid w:val="004F2ED8"/>
    <w:rsid w:val="004F6C03"/>
    <w:rsid w:val="004F7192"/>
    <w:rsid w:val="00503838"/>
    <w:rsid w:val="005077EC"/>
    <w:rsid w:val="00510A3B"/>
    <w:rsid w:val="0051404C"/>
    <w:rsid w:val="00521143"/>
    <w:rsid w:val="00523232"/>
    <w:rsid w:val="00524AE7"/>
    <w:rsid w:val="00524D83"/>
    <w:rsid w:val="005253B4"/>
    <w:rsid w:val="00525AA9"/>
    <w:rsid w:val="0052651D"/>
    <w:rsid w:val="00533732"/>
    <w:rsid w:val="00537336"/>
    <w:rsid w:val="00540E0D"/>
    <w:rsid w:val="00543C13"/>
    <w:rsid w:val="00547583"/>
    <w:rsid w:val="00547BCA"/>
    <w:rsid w:val="00550970"/>
    <w:rsid w:val="005526EE"/>
    <w:rsid w:val="00561749"/>
    <w:rsid w:val="00572C17"/>
    <w:rsid w:val="00583163"/>
    <w:rsid w:val="005911E7"/>
    <w:rsid w:val="00593A09"/>
    <w:rsid w:val="00593FBE"/>
    <w:rsid w:val="00596B1F"/>
    <w:rsid w:val="005B55B1"/>
    <w:rsid w:val="005C14D1"/>
    <w:rsid w:val="005D4651"/>
    <w:rsid w:val="005E049B"/>
    <w:rsid w:val="005E2F84"/>
    <w:rsid w:val="005F0DE1"/>
    <w:rsid w:val="005F623C"/>
    <w:rsid w:val="00600C3D"/>
    <w:rsid w:val="00602A41"/>
    <w:rsid w:val="00602D44"/>
    <w:rsid w:val="00603C77"/>
    <w:rsid w:val="00610FB1"/>
    <w:rsid w:val="00614907"/>
    <w:rsid w:val="00617DE4"/>
    <w:rsid w:val="00623ED1"/>
    <w:rsid w:val="00643B0D"/>
    <w:rsid w:val="00643F90"/>
    <w:rsid w:val="006608E8"/>
    <w:rsid w:val="00662BA2"/>
    <w:rsid w:val="00663F69"/>
    <w:rsid w:val="00691701"/>
    <w:rsid w:val="006918D2"/>
    <w:rsid w:val="0069787F"/>
    <w:rsid w:val="006A252C"/>
    <w:rsid w:val="006B5678"/>
    <w:rsid w:val="006B6382"/>
    <w:rsid w:val="006C6772"/>
    <w:rsid w:val="006D48EF"/>
    <w:rsid w:val="006E20E9"/>
    <w:rsid w:val="006E2CE3"/>
    <w:rsid w:val="006E412C"/>
    <w:rsid w:val="006E7A5F"/>
    <w:rsid w:val="006E7EF9"/>
    <w:rsid w:val="006F3089"/>
    <w:rsid w:val="006F6290"/>
    <w:rsid w:val="00701EF3"/>
    <w:rsid w:val="0072393B"/>
    <w:rsid w:val="00727276"/>
    <w:rsid w:val="00732EAD"/>
    <w:rsid w:val="007340AC"/>
    <w:rsid w:val="007545F3"/>
    <w:rsid w:val="007574AC"/>
    <w:rsid w:val="007574FE"/>
    <w:rsid w:val="007578D4"/>
    <w:rsid w:val="00761867"/>
    <w:rsid w:val="00762427"/>
    <w:rsid w:val="007630CC"/>
    <w:rsid w:val="007644AA"/>
    <w:rsid w:val="00764E02"/>
    <w:rsid w:val="00770B05"/>
    <w:rsid w:val="007825C3"/>
    <w:rsid w:val="007827FA"/>
    <w:rsid w:val="0078403D"/>
    <w:rsid w:val="00784819"/>
    <w:rsid w:val="00786563"/>
    <w:rsid w:val="00796133"/>
    <w:rsid w:val="007A59EB"/>
    <w:rsid w:val="007B0869"/>
    <w:rsid w:val="007B3275"/>
    <w:rsid w:val="007B4E85"/>
    <w:rsid w:val="007B5E7A"/>
    <w:rsid w:val="007D08F3"/>
    <w:rsid w:val="007E014F"/>
    <w:rsid w:val="007E3156"/>
    <w:rsid w:val="007E35F8"/>
    <w:rsid w:val="007E430D"/>
    <w:rsid w:val="007E5613"/>
    <w:rsid w:val="008041CC"/>
    <w:rsid w:val="008055D6"/>
    <w:rsid w:val="00810601"/>
    <w:rsid w:val="00810826"/>
    <w:rsid w:val="00813107"/>
    <w:rsid w:val="00817391"/>
    <w:rsid w:val="008179D7"/>
    <w:rsid w:val="008231D1"/>
    <w:rsid w:val="00823B6F"/>
    <w:rsid w:val="00826938"/>
    <w:rsid w:val="00846380"/>
    <w:rsid w:val="0084704A"/>
    <w:rsid w:val="00850B87"/>
    <w:rsid w:val="0085146A"/>
    <w:rsid w:val="00872FF8"/>
    <w:rsid w:val="008738E2"/>
    <w:rsid w:val="00875F0C"/>
    <w:rsid w:val="008778EB"/>
    <w:rsid w:val="0089693C"/>
    <w:rsid w:val="00896948"/>
    <w:rsid w:val="00897B01"/>
    <w:rsid w:val="008C2FC0"/>
    <w:rsid w:val="008D4887"/>
    <w:rsid w:val="008D4A5E"/>
    <w:rsid w:val="008D75A0"/>
    <w:rsid w:val="008E174B"/>
    <w:rsid w:val="008E7F89"/>
    <w:rsid w:val="008F55F4"/>
    <w:rsid w:val="00900552"/>
    <w:rsid w:val="00905DA7"/>
    <w:rsid w:val="00905F0F"/>
    <w:rsid w:val="00921469"/>
    <w:rsid w:val="0092482F"/>
    <w:rsid w:val="00925B9B"/>
    <w:rsid w:val="00934BAF"/>
    <w:rsid w:val="00945123"/>
    <w:rsid w:val="009527CC"/>
    <w:rsid w:val="00953DD7"/>
    <w:rsid w:val="00956C7C"/>
    <w:rsid w:val="00965A50"/>
    <w:rsid w:val="00975D42"/>
    <w:rsid w:val="00981485"/>
    <w:rsid w:val="00983B60"/>
    <w:rsid w:val="0098534A"/>
    <w:rsid w:val="009A0D4D"/>
    <w:rsid w:val="009A1643"/>
    <w:rsid w:val="009A19F2"/>
    <w:rsid w:val="009A5368"/>
    <w:rsid w:val="009B0742"/>
    <w:rsid w:val="009B1ED5"/>
    <w:rsid w:val="009C220D"/>
    <w:rsid w:val="009C2347"/>
    <w:rsid w:val="009C245E"/>
    <w:rsid w:val="009E5049"/>
    <w:rsid w:val="009E56E3"/>
    <w:rsid w:val="009E7479"/>
    <w:rsid w:val="009F49A3"/>
    <w:rsid w:val="009F4ABD"/>
    <w:rsid w:val="009F5795"/>
    <w:rsid w:val="009F6A1A"/>
    <w:rsid w:val="00A1356E"/>
    <w:rsid w:val="00A148C8"/>
    <w:rsid w:val="00A441B2"/>
    <w:rsid w:val="00A5625E"/>
    <w:rsid w:val="00A60A1D"/>
    <w:rsid w:val="00A60EB7"/>
    <w:rsid w:val="00A611EB"/>
    <w:rsid w:val="00A71A68"/>
    <w:rsid w:val="00A72F61"/>
    <w:rsid w:val="00A7757F"/>
    <w:rsid w:val="00A81493"/>
    <w:rsid w:val="00A821C3"/>
    <w:rsid w:val="00A828F6"/>
    <w:rsid w:val="00A87F51"/>
    <w:rsid w:val="00A9085A"/>
    <w:rsid w:val="00A91005"/>
    <w:rsid w:val="00A95AE1"/>
    <w:rsid w:val="00AA2075"/>
    <w:rsid w:val="00AA4AD8"/>
    <w:rsid w:val="00AA5B0E"/>
    <w:rsid w:val="00AA7C7A"/>
    <w:rsid w:val="00AC5811"/>
    <w:rsid w:val="00AC6F41"/>
    <w:rsid w:val="00AD507C"/>
    <w:rsid w:val="00AE1641"/>
    <w:rsid w:val="00AE39EB"/>
    <w:rsid w:val="00AE68F4"/>
    <w:rsid w:val="00AF3E50"/>
    <w:rsid w:val="00B05B11"/>
    <w:rsid w:val="00B12997"/>
    <w:rsid w:val="00B170EA"/>
    <w:rsid w:val="00B23A34"/>
    <w:rsid w:val="00B32DC2"/>
    <w:rsid w:val="00B377CD"/>
    <w:rsid w:val="00B426FB"/>
    <w:rsid w:val="00B43C27"/>
    <w:rsid w:val="00B44F68"/>
    <w:rsid w:val="00B4584E"/>
    <w:rsid w:val="00B5677D"/>
    <w:rsid w:val="00B61FFF"/>
    <w:rsid w:val="00B62A0C"/>
    <w:rsid w:val="00B63E0A"/>
    <w:rsid w:val="00B70066"/>
    <w:rsid w:val="00B821DA"/>
    <w:rsid w:val="00B8354C"/>
    <w:rsid w:val="00B838D7"/>
    <w:rsid w:val="00B86091"/>
    <w:rsid w:val="00B86A1F"/>
    <w:rsid w:val="00B87FAF"/>
    <w:rsid w:val="00B9176E"/>
    <w:rsid w:val="00B92EDC"/>
    <w:rsid w:val="00B9342B"/>
    <w:rsid w:val="00BA3632"/>
    <w:rsid w:val="00BB26CC"/>
    <w:rsid w:val="00BB63A5"/>
    <w:rsid w:val="00BC15C7"/>
    <w:rsid w:val="00BC494D"/>
    <w:rsid w:val="00BC7B74"/>
    <w:rsid w:val="00BD05A9"/>
    <w:rsid w:val="00BE05E0"/>
    <w:rsid w:val="00BE0967"/>
    <w:rsid w:val="00BE1645"/>
    <w:rsid w:val="00BE286F"/>
    <w:rsid w:val="00C2249A"/>
    <w:rsid w:val="00C244E0"/>
    <w:rsid w:val="00C24AEC"/>
    <w:rsid w:val="00C2613F"/>
    <w:rsid w:val="00C26711"/>
    <w:rsid w:val="00C306EB"/>
    <w:rsid w:val="00C51088"/>
    <w:rsid w:val="00C6085C"/>
    <w:rsid w:val="00C74581"/>
    <w:rsid w:val="00C823FF"/>
    <w:rsid w:val="00C85754"/>
    <w:rsid w:val="00C91C8B"/>
    <w:rsid w:val="00C9208C"/>
    <w:rsid w:val="00C97F31"/>
    <w:rsid w:val="00CA00AC"/>
    <w:rsid w:val="00CA07B9"/>
    <w:rsid w:val="00CA1103"/>
    <w:rsid w:val="00CA41AB"/>
    <w:rsid w:val="00CB13CF"/>
    <w:rsid w:val="00CB23E5"/>
    <w:rsid w:val="00CB483C"/>
    <w:rsid w:val="00CC3470"/>
    <w:rsid w:val="00CC4FFD"/>
    <w:rsid w:val="00CC6141"/>
    <w:rsid w:val="00CD2A86"/>
    <w:rsid w:val="00CF5237"/>
    <w:rsid w:val="00CF6FFF"/>
    <w:rsid w:val="00D007EE"/>
    <w:rsid w:val="00D1055D"/>
    <w:rsid w:val="00D110EF"/>
    <w:rsid w:val="00D11808"/>
    <w:rsid w:val="00D23268"/>
    <w:rsid w:val="00D2399E"/>
    <w:rsid w:val="00D3792B"/>
    <w:rsid w:val="00D54594"/>
    <w:rsid w:val="00D61E38"/>
    <w:rsid w:val="00D73810"/>
    <w:rsid w:val="00D7582B"/>
    <w:rsid w:val="00D904B8"/>
    <w:rsid w:val="00D93FCD"/>
    <w:rsid w:val="00DA7C3A"/>
    <w:rsid w:val="00DB0989"/>
    <w:rsid w:val="00DC7350"/>
    <w:rsid w:val="00DD2521"/>
    <w:rsid w:val="00DE25CF"/>
    <w:rsid w:val="00DE2976"/>
    <w:rsid w:val="00DE2D69"/>
    <w:rsid w:val="00DF0041"/>
    <w:rsid w:val="00DF3E81"/>
    <w:rsid w:val="00E10280"/>
    <w:rsid w:val="00E14AC5"/>
    <w:rsid w:val="00E20BE1"/>
    <w:rsid w:val="00E21586"/>
    <w:rsid w:val="00E3288C"/>
    <w:rsid w:val="00E35E84"/>
    <w:rsid w:val="00E40F06"/>
    <w:rsid w:val="00E520A6"/>
    <w:rsid w:val="00E52126"/>
    <w:rsid w:val="00E5249B"/>
    <w:rsid w:val="00E712B9"/>
    <w:rsid w:val="00E73A89"/>
    <w:rsid w:val="00E73D80"/>
    <w:rsid w:val="00E740F1"/>
    <w:rsid w:val="00E749AE"/>
    <w:rsid w:val="00E8316D"/>
    <w:rsid w:val="00E9303F"/>
    <w:rsid w:val="00E93587"/>
    <w:rsid w:val="00EC18A0"/>
    <w:rsid w:val="00EE05D9"/>
    <w:rsid w:val="00EE33C9"/>
    <w:rsid w:val="00EE7CA4"/>
    <w:rsid w:val="00EF085F"/>
    <w:rsid w:val="00EF1641"/>
    <w:rsid w:val="00EF3CE0"/>
    <w:rsid w:val="00EF7901"/>
    <w:rsid w:val="00F0123C"/>
    <w:rsid w:val="00F01F82"/>
    <w:rsid w:val="00F05F46"/>
    <w:rsid w:val="00F10171"/>
    <w:rsid w:val="00F10395"/>
    <w:rsid w:val="00F10E1B"/>
    <w:rsid w:val="00F1567F"/>
    <w:rsid w:val="00F2032B"/>
    <w:rsid w:val="00F226D0"/>
    <w:rsid w:val="00F23491"/>
    <w:rsid w:val="00F24262"/>
    <w:rsid w:val="00F2638D"/>
    <w:rsid w:val="00F265A6"/>
    <w:rsid w:val="00F3402B"/>
    <w:rsid w:val="00F41820"/>
    <w:rsid w:val="00F42FEE"/>
    <w:rsid w:val="00F50244"/>
    <w:rsid w:val="00F6013E"/>
    <w:rsid w:val="00F609D3"/>
    <w:rsid w:val="00F635CB"/>
    <w:rsid w:val="00F669DC"/>
    <w:rsid w:val="00F716E0"/>
    <w:rsid w:val="00F72E5D"/>
    <w:rsid w:val="00F74957"/>
    <w:rsid w:val="00F930C6"/>
    <w:rsid w:val="00F94E5E"/>
    <w:rsid w:val="00FA0B3B"/>
    <w:rsid w:val="00FA7AF8"/>
    <w:rsid w:val="00FB671E"/>
    <w:rsid w:val="00FB6848"/>
    <w:rsid w:val="00FB7842"/>
    <w:rsid w:val="00FC1732"/>
    <w:rsid w:val="00FC5AD1"/>
    <w:rsid w:val="00FE5F8E"/>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71A74"/>
  <w15:chartTrackingRefBased/>
  <w15:docId w15:val="{3946984E-0412-4D1C-9C23-6A3B4EA1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E521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a-ES" w:bidi="he-IL"/>
    </w:rPr>
  </w:style>
  <w:style w:type="paragraph" w:styleId="Ttulo2">
    <w:name w:val="heading 2"/>
    <w:basedOn w:val="Normal"/>
    <w:link w:val="Ttulo2Car"/>
    <w:uiPriority w:val="9"/>
    <w:semiHidden/>
    <w:unhideWhenUsed/>
    <w:qFormat/>
    <w:rsid w:val="00E52126"/>
    <w:pPr>
      <w:spacing w:before="100" w:beforeAutospacing="1" w:after="100" w:afterAutospacing="1" w:line="240" w:lineRule="auto"/>
      <w:outlineLvl w:val="1"/>
    </w:pPr>
    <w:rPr>
      <w:rFonts w:ascii="Times New Roman" w:eastAsia="Times New Roman" w:hAnsi="Times New Roman" w:cs="Times New Roman"/>
      <w:b/>
      <w:bCs/>
      <w:sz w:val="36"/>
      <w:szCs w:val="36"/>
      <w:lang w:eastAsia="ca-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ce">
    <w:name w:val="mce"/>
    <w:basedOn w:val="Normal"/>
    <w:rsid w:val="006608E8"/>
    <w:pPr>
      <w:spacing w:before="100" w:beforeAutospacing="1" w:after="100" w:afterAutospacing="1" w:line="240" w:lineRule="auto"/>
    </w:pPr>
    <w:rPr>
      <w:rFonts w:ascii="Times New Roman" w:eastAsia="Times New Roman" w:hAnsi="Times New Roman" w:cs="Times New Roman"/>
      <w:lang w:val="es-ES_tradnl" w:eastAsia="es-ES_tradnl"/>
    </w:rPr>
  </w:style>
  <w:style w:type="character" w:customStyle="1" w:styleId="Ttulo1Car">
    <w:name w:val="Título 1 Car"/>
    <w:basedOn w:val="Fuentedeprrafopredeter"/>
    <w:link w:val="Ttulo1"/>
    <w:uiPriority w:val="9"/>
    <w:rsid w:val="00E52126"/>
    <w:rPr>
      <w:rFonts w:ascii="Times New Roman" w:eastAsia="Times New Roman" w:hAnsi="Times New Roman" w:cs="Times New Roman"/>
      <w:b/>
      <w:bCs/>
      <w:kern w:val="36"/>
      <w:sz w:val="48"/>
      <w:szCs w:val="48"/>
      <w:lang w:eastAsia="ca-ES" w:bidi="he-IL"/>
    </w:rPr>
  </w:style>
  <w:style w:type="character" w:customStyle="1" w:styleId="Ttulo2Car">
    <w:name w:val="Título 2 Car"/>
    <w:basedOn w:val="Fuentedeprrafopredeter"/>
    <w:link w:val="Ttulo2"/>
    <w:uiPriority w:val="9"/>
    <w:semiHidden/>
    <w:rsid w:val="00E52126"/>
    <w:rPr>
      <w:rFonts w:ascii="Times New Roman" w:eastAsia="Times New Roman" w:hAnsi="Times New Roman" w:cs="Times New Roman"/>
      <w:b/>
      <w:bCs/>
      <w:sz w:val="36"/>
      <w:szCs w:val="36"/>
      <w:lang w:eastAsia="ca-ES" w:bidi="he-IL"/>
    </w:rPr>
  </w:style>
  <w:style w:type="character" w:styleId="Hipervnculo">
    <w:name w:val="Hyperlink"/>
    <w:basedOn w:val="Fuentedeprrafopredeter"/>
    <w:uiPriority w:val="99"/>
    <w:semiHidden/>
    <w:unhideWhenUsed/>
    <w:rsid w:val="00E52126"/>
    <w:rPr>
      <w:color w:val="0000FF"/>
      <w:u w:val="single"/>
    </w:rPr>
  </w:style>
  <w:style w:type="paragraph" w:styleId="NormalWeb">
    <w:name w:val="Normal (Web)"/>
    <w:basedOn w:val="Normal"/>
    <w:uiPriority w:val="99"/>
    <w:semiHidden/>
    <w:unhideWhenUsed/>
    <w:rsid w:val="00E52126"/>
    <w:pPr>
      <w:spacing w:before="100" w:beforeAutospacing="1" w:after="100" w:afterAutospacing="1" w:line="240" w:lineRule="auto"/>
    </w:pPr>
    <w:rPr>
      <w:rFonts w:ascii="Times New Roman" w:eastAsia="Times New Roman" w:hAnsi="Times New Roman" w:cs="Times New Roman"/>
      <w:lang w:eastAsia="ca-ES" w:bidi="he-IL"/>
    </w:rPr>
  </w:style>
  <w:style w:type="paragraph" w:customStyle="1" w:styleId="loc">
    <w:name w:val="loc"/>
    <w:basedOn w:val="Normal"/>
    <w:uiPriority w:val="99"/>
    <w:semiHidden/>
    <w:rsid w:val="00E52126"/>
    <w:pPr>
      <w:spacing w:before="100" w:beforeAutospacing="1" w:after="100" w:afterAutospacing="1" w:line="240" w:lineRule="auto"/>
    </w:pPr>
    <w:rPr>
      <w:rFonts w:ascii="Times New Roman" w:eastAsia="Times New Roman" w:hAnsi="Times New Roman" w:cs="Times New Roman"/>
      <w:lang w:eastAsia="ca-ES" w:bidi="he-IL"/>
    </w:rPr>
  </w:style>
  <w:style w:type="character" w:customStyle="1" w:styleId="pretitle">
    <w:name w:val="pretitle"/>
    <w:basedOn w:val="Fuentedeprrafopredeter"/>
    <w:rsid w:val="00E52126"/>
  </w:style>
  <w:style w:type="character" w:styleId="nfasis">
    <w:name w:val="Emphasis"/>
    <w:basedOn w:val="Fuentedeprrafopredeter"/>
    <w:uiPriority w:val="20"/>
    <w:qFormat/>
    <w:rsid w:val="00E52126"/>
    <w:rPr>
      <w:i/>
      <w:iCs/>
    </w:rPr>
  </w:style>
  <w:style w:type="character" w:customStyle="1" w:styleId="meta-prep">
    <w:name w:val="meta-prep"/>
    <w:basedOn w:val="Fuentedeprrafopredeter"/>
    <w:rsid w:val="0069787F"/>
  </w:style>
  <w:style w:type="character" w:customStyle="1" w:styleId="entry-date">
    <w:name w:val="entry-date"/>
    <w:basedOn w:val="Fuentedeprrafopredeter"/>
    <w:rsid w:val="0069787F"/>
  </w:style>
  <w:style w:type="character" w:customStyle="1" w:styleId="meta-sep">
    <w:name w:val="meta-sep"/>
    <w:basedOn w:val="Fuentedeprrafopredeter"/>
    <w:rsid w:val="0069787F"/>
  </w:style>
  <w:style w:type="character" w:styleId="Textoennegrita">
    <w:name w:val="Strong"/>
    <w:basedOn w:val="Fuentedeprrafopredeter"/>
    <w:uiPriority w:val="22"/>
    <w:qFormat/>
    <w:rsid w:val="0069787F"/>
    <w:rPr>
      <w:b/>
      <w:bCs/>
    </w:rPr>
  </w:style>
  <w:style w:type="paragraph" w:customStyle="1" w:styleId="sb">
    <w:name w:val="sb"/>
    <w:basedOn w:val="Normal"/>
    <w:rsid w:val="00B838D7"/>
    <w:pPr>
      <w:spacing w:before="100" w:beforeAutospacing="1" w:after="100" w:afterAutospacing="1" w:line="240" w:lineRule="auto"/>
    </w:pPr>
    <w:rPr>
      <w:rFonts w:ascii="Times New Roman" w:eastAsia="Times New Roman" w:hAnsi="Times New Roman" w:cs="Times New Roman"/>
      <w:lang w:eastAsia="ca-ES" w:bidi="he-IL"/>
    </w:rPr>
  </w:style>
  <w:style w:type="paragraph" w:customStyle="1" w:styleId="bparactl">
    <w:name w:val="b_paractl"/>
    <w:basedOn w:val="Normal"/>
    <w:rsid w:val="00A1356E"/>
    <w:pPr>
      <w:spacing w:before="100" w:beforeAutospacing="1" w:after="100" w:afterAutospacing="1" w:line="240" w:lineRule="auto"/>
    </w:pPr>
    <w:rPr>
      <w:rFonts w:ascii="Times New Roman" w:eastAsia="Times New Roman" w:hAnsi="Times New Roman" w:cs="Times New Roman"/>
      <w:lang w:eastAsia="ca-ES" w:bidi="he-IL"/>
    </w:rPr>
  </w:style>
  <w:style w:type="paragraph" w:customStyle="1" w:styleId="Standard">
    <w:name w:val="Standard"/>
    <w:rsid w:val="00473BBB"/>
    <w:pPr>
      <w:widowControl w:val="0"/>
      <w:suppressAutoHyphens/>
      <w:autoSpaceDN w:val="0"/>
      <w:spacing w:after="0" w:line="240" w:lineRule="auto"/>
      <w:textAlignment w:val="baseline"/>
    </w:pPr>
    <w:rPr>
      <w:rFonts w:ascii="Times New Roman" w:eastAsia="Arial Unicode MS" w:hAnsi="Times New Roman" w:cs="Mangal"/>
      <w:kern w:val="3"/>
      <w:lang w:val="es-ES" w:eastAsia="zh-CN" w:bidi="hi-IN"/>
    </w:rPr>
  </w:style>
  <w:style w:type="paragraph" w:customStyle="1" w:styleId="Default">
    <w:name w:val="Default"/>
    <w:basedOn w:val="Standard"/>
    <w:rsid w:val="00473BBB"/>
    <w:pPr>
      <w:autoSpaceDE w:val="0"/>
    </w:pPr>
    <w:rPr>
      <w:rFonts w:ascii="Calibri, Calibri" w:eastAsia="Calibri, Calibri" w:hAnsi="Calibri, Calibri" w:cs="Calibri, Calibri"/>
      <w:color w:val="000000"/>
    </w:rPr>
  </w:style>
  <w:style w:type="character" w:styleId="nfasissutil">
    <w:name w:val="Subtle Emphasis"/>
    <w:basedOn w:val="Fuentedeprrafopredeter"/>
    <w:uiPriority w:val="19"/>
    <w:qFormat/>
    <w:rsid w:val="001F7D1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965692">
      <w:bodyDiv w:val="1"/>
      <w:marLeft w:val="0"/>
      <w:marRight w:val="0"/>
      <w:marTop w:val="0"/>
      <w:marBottom w:val="0"/>
      <w:divBdr>
        <w:top w:val="none" w:sz="0" w:space="0" w:color="auto"/>
        <w:left w:val="none" w:sz="0" w:space="0" w:color="auto"/>
        <w:bottom w:val="none" w:sz="0" w:space="0" w:color="auto"/>
        <w:right w:val="none" w:sz="0" w:space="0" w:color="auto"/>
      </w:divBdr>
    </w:div>
    <w:div w:id="573317527">
      <w:bodyDiv w:val="1"/>
      <w:marLeft w:val="0"/>
      <w:marRight w:val="0"/>
      <w:marTop w:val="0"/>
      <w:marBottom w:val="0"/>
      <w:divBdr>
        <w:top w:val="none" w:sz="0" w:space="0" w:color="auto"/>
        <w:left w:val="none" w:sz="0" w:space="0" w:color="auto"/>
        <w:bottom w:val="none" w:sz="0" w:space="0" w:color="auto"/>
        <w:right w:val="none" w:sz="0" w:space="0" w:color="auto"/>
      </w:divBdr>
    </w:div>
    <w:div w:id="1131022836">
      <w:bodyDiv w:val="1"/>
      <w:marLeft w:val="0"/>
      <w:marRight w:val="0"/>
      <w:marTop w:val="0"/>
      <w:marBottom w:val="0"/>
      <w:divBdr>
        <w:top w:val="none" w:sz="0" w:space="0" w:color="auto"/>
        <w:left w:val="none" w:sz="0" w:space="0" w:color="auto"/>
        <w:bottom w:val="none" w:sz="0" w:space="0" w:color="auto"/>
        <w:right w:val="none" w:sz="0" w:space="0" w:color="auto"/>
      </w:divBdr>
    </w:div>
    <w:div w:id="1632133194">
      <w:bodyDiv w:val="1"/>
      <w:marLeft w:val="0"/>
      <w:marRight w:val="0"/>
      <w:marTop w:val="0"/>
      <w:marBottom w:val="0"/>
      <w:divBdr>
        <w:top w:val="none" w:sz="0" w:space="0" w:color="auto"/>
        <w:left w:val="none" w:sz="0" w:space="0" w:color="auto"/>
        <w:bottom w:val="none" w:sz="0" w:space="0" w:color="auto"/>
        <w:right w:val="none" w:sz="0" w:space="0" w:color="auto"/>
      </w:divBdr>
    </w:div>
    <w:div w:id="1757945032">
      <w:bodyDiv w:val="1"/>
      <w:marLeft w:val="0"/>
      <w:marRight w:val="0"/>
      <w:marTop w:val="0"/>
      <w:marBottom w:val="0"/>
      <w:divBdr>
        <w:top w:val="none" w:sz="0" w:space="0" w:color="auto"/>
        <w:left w:val="none" w:sz="0" w:space="0" w:color="auto"/>
        <w:bottom w:val="none" w:sz="0" w:space="0" w:color="auto"/>
        <w:right w:val="none" w:sz="0" w:space="0" w:color="auto"/>
      </w:divBdr>
    </w:div>
    <w:div w:id="1842112836">
      <w:bodyDiv w:val="1"/>
      <w:marLeft w:val="0"/>
      <w:marRight w:val="0"/>
      <w:marTop w:val="0"/>
      <w:marBottom w:val="0"/>
      <w:divBdr>
        <w:top w:val="none" w:sz="0" w:space="0" w:color="auto"/>
        <w:left w:val="none" w:sz="0" w:space="0" w:color="auto"/>
        <w:bottom w:val="none" w:sz="0" w:space="0" w:color="auto"/>
        <w:right w:val="none" w:sz="0" w:space="0" w:color="auto"/>
      </w:divBdr>
    </w:div>
    <w:div w:id="2013952518">
      <w:bodyDiv w:val="1"/>
      <w:marLeft w:val="0"/>
      <w:marRight w:val="0"/>
      <w:marTop w:val="0"/>
      <w:marBottom w:val="0"/>
      <w:divBdr>
        <w:top w:val="none" w:sz="0" w:space="0" w:color="auto"/>
        <w:left w:val="none" w:sz="0" w:space="0" w:color="auto"/>
        <w:bottom w:val="none" w:sz="0" w:space="0" w:color="auto"/>
        <w:right w:val="none" w:sz="0" w:space="0" w:color="auto"/>
      </w:divBdr>
    </w:div>
    <w:div w:id="205489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trito.cat/author/intranet/" TargetMode="External"/><Relationship Id="rId3" Type="http://schemas.openxmlformats.org/officeDocument/2006/relationships/styles" Target="styles.xml"/><Relationship Id="rId7" Type="http://schemas.openxmlformats.org/officeDocument/2006/relationships/hyperlink" Target="http://www.eltrito.cat/la-meitat-dels-adolescents-sofreix-violencia-per-part-dels-companys-descol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mp.rtve.es/television/20210816/protocol-covid-residencies/2159541.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5D6A4-8C4E-4492-9BD5-770CD950C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10</Pages>
  <Words>3898</Words>
  <Characters>22223</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sal sal</dc:creator>
  <cp:keywords/>
  <dc:description/>
  <cp:lastModifiedBy>Antoni sal sal</cp:lastModifiedBy>
  <cp:revision>526</cp:revision>
  <dcterms:created xsi:type="dcterms:W3CDTF">2022-07-03T06:28:00Z</dcterms:created>
  <dcterms:modified xsi:type="dcterms:W3CDTF">2022-09-12T20:01:00Z</dcterms:modified>
</cp:coreProperties>
</file>