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F386" w14:textId="77777777" w:rsidR="006228F5" w:rsidRPr="00835966" w:rsidRDefault="00644120" w:rsidP="00835966">
      <w:pPr>
        <w:jc w:val="center"/>
        <w:rPr>
          <w:sz w:val="32"/>
          <w:szCs w:val="32"/>
          <w:lang w:val="ca-ES"/>
        </w:rPr>
      </w:pPr>
      <w:r w:rsidRPr="00835966">
        <w:rPr>
          <w:sz w:val="32"/>
          <w:szCs w:val="32"/>
          <w:lang w:val="ca-ES"/>
        </w:rPr>
        <w:t>Un torrent imparable de just</w:t>
      </w:r>
      <w:r w:rsidR="00AE4338" w:rsidRPr="00835966">
        <w:rPr>
          <w:sz w:val="32"/>
          <w:szCs w:val="32"/>
          <w:lang w:val="ca-ES"/>
        </w:rPr>
        <w:t>í</w:t>
      </w:r>
      <w:r w:rsidRPr="00835966">
        <w:rPr>
          <w:sz w:val="32"/>
          <w:szCs w:val="32"/>
          <w:lang w:val="ca-ES"/>
        </w:rPr>
        <w:t>cia?</w:t>
      </w:r>
    </w:p>
    <w:p w14:paraId="5D84F387" w14:textId="3AAB0E4F" w:rsidR="00644120" w:rsidRDefault="00AE4338" w:rsidP="00CD2270">
      <w:pPr>
        <w:jc w:val="both"/>
        <w:rPr>
          <w:lang w:val="ca-ES"/>
        </w:rPr>
      </w:pPr>
      <w:r>
        <w:rPr>
          <w:lang w:val="ca-ES"/>
        </w:rPr>
        <w:t>Algú s’</w:t>
      </w:r>
      <w:r w:rsidRPr="00AE4338">
        <w:rPr>
          <w:lang w:val="ca-ES"/>
        </w:rPr>
        <w:t xml:space="preserve">ha mai imaginat </w:t>
      </w:r>
      <w:r>
        <w:rPr>
          <w:lang w:val="ca-ES"/>
        </w:rPr>
        <w:t xml:space="preserve">que la societat humana fos envaïda per un </w:t>
      </w:r>
      <w:r w:rsidR="00130DF4">
        <w:rPr>
          <w:lang w:val="ca-ES"/>
        </w:rPr>
        <w:t>t</w:t>
      </w:r>
      <w:r>
        <w:rPr>
          <w:lang w:val="ca-ES"/>
        </w:rPr>
        <w:t>orrent de justícia de tal magnitud que ningú no el pogués aturar, i que tingués una durada indefinida?</w:t>
      </w:r>
    </w:p>
    <w:p w14:paraId="40A93B54" w14:textId="77777777" w:rsidR="0081738B" w:rsidRDefault="00AE4338" w:rsidP="00FA2184">
      <w:pPr>
        <w:jc w:val="both"/>
        <w:rPr>
          <w:lang w:val="ca-ES"/>
        </w:rPr>
      </w:pPr>
      <w:r>
        <w:rPr>
          <w:lang w:val="ca-ES"/>
        </w:rPr>
        <w:t>Una persona de fa molts anys, molts segles, s’ho va imaginar, ho va proclamar i ho va escriure, com una invitació a fer-ho realitat</w:t>
      </w:r>
      <w:r w:rsidR="008638DB">
        <w:rPr>
          <w:lang w:val="ca-ES"/>
        </w:rPr>
        <w:t>, com un somni, seu i del Creador</w:t>
      </w:r>
      <w:r w:rsidR="001F4C4E">
        <w:rPr>
          <w:lang w:val="ca-ES"/>
        </w:rPr>
        <w:t xml:space="preserve">. Va ser el profeta Amós, </w:t>
      </w:r>
      <w:r w:rsidR="004C2495">
        <w:rPr>
          <w:lang w:val="ca-ES"/>
        </w:rPr>
        <w:t>a</w:t>
      </w:r>
      <w:r w:rsidR="001F4C4E">
        <w:rPr>
          <w:lang w:val="ca-ES"/>
        </w:rPr>
        <w:t xml:space="preserve">l segle VIII aC. Ho podem llegir a Amós, </w:t>
      </w:r>
      <w:r w:rsidR="00D962C4" w:rsidRPr="004625DD">
        <w:rPr>
          <w:rFonts w:eastAsia="Calibri" w:cs="Times New Roman"/>
        </w:rPr>
        <w:t>5: 22-24</w:t>
      </w:r>
      <w:r w:rsidR="00D962C4">
        <w:rPr>
          <w:rFonts w:eastAsia="Calibri" w:cs="Times New Roman"/>
        </w:rPr>
        <w:t>:</w:t>
      </w:r>
      <w:r w:rsidR="00D962C4">
        <w:rPr>
          <w:lang w:val="ca-ES"/>
        </w:rPr>
        <w:t xml:space="preserve"> </w:t>
      </w:r>
      <w:r w:rsidR="001F4C4E" w:rsidRPr="00B02E57">
        <w:rPr>
          <w:b/>
          <w:bCs/>
          <w:lang w:val="ca-ES"/>
        </w:rPr>
        <w:t>“Deixeu que el Dret brolli com l’aigua, i la Justícia ragi com un torrent inestroncable.”</w:t>
      </w:r>
      <w:r w:rsidR="001F4C4E">
        <w:rPr>
          <w:lang w:val="ca-ES"/>
        </w:rPr>
        <w:t xml:space="preserve"> En castellà: “</w:t>
      </w:r>
      <w:r w:rsidR="007445C9" w:rsidRPr="007445C9">
        <w:rPr>
          <w:lang w:val="es-ES_tradnl"/>
        </w:rPr>
        <w:t>Dejad que el Derecho  brote como el agua y la Justicia mane com</w:t>
      </w:r>
      <w:r w:rsidR="007445C9">
        <w:rPr>
          <w:lang w:val="es-ES_tradnl"/>
        </w:rPr>
        <w:t>o</w:t>
      </w:r>
      <w:r w:rsidR="007445C9" w:rsidRPr="007445C9">
        <w:rPr>
          <w:lang w:val="es-ES_tradnl"/>
        </w:rPr>
        <w:t xml:space="preserve"> un torrente </w:t>
      </w:r>
      <w:r w:rsidR="007445C9">
        <w:rPr>
          <w:lang w:val="es-ES_tradnl"/>
        </w:rPr>
        <w:t>in</w:t>
      </w:r>
      <w:r w:rsidR="00A13061">
        <w:rPr>
          <w:lang w:val="es-ES_tradnl"/>
        </w:rPr>
        <w:t>agotable</w:t>
      </w:r>
      <w:r w:rsidR="007445C9">
        <w:rPr>
          <w:lang w:val="ca-ES"/>
        </w:rPr>
        <w:t xml:space="preserve">.” </w:t>
      </w:r>
    </w:p>
    <w:p w14:paraId="5D84F388" w14:textId="309E36CE" w:rsidR="00AE4338" w:rsidRDefault="001F4C4E" w:rsidP="00FA2184">
      <w:pPr>
        <w:jc w:val="both"/>
        <w:rPr>
          <w:lang w:val="ca-ES"/>
        </w:rPr>
      </w:pPr>
      <w:r>
        <w:rPr>
          <w:lang w:val="ca-ES"/>
        </w:rPr>
        <w:t xml:space="preserve"> El profeta diu això tot seguit d’haver </w:t>
      </w:r>
      <w:r w:rsidR="003459F5">
        <w:rPr>
          <w:lang w:val="ca-ES"/>
        </w:rPr>
        <w:t xml:space="preserve">declarat que </w:t>
      </w:r>
      <w:proofErr w:type="spellStart"/>
      <w:r w:rsidR="003459F5">
        <w:rPr>
          <w:lang w:val="ca-ES"/>
        </w:rPr>
        <w:t>Jahvè</w:t>
      </w:r>
      <w:proofErr w:type="spellEnd"/>
      <w:r w:rsidR="003459F5">
        <w:rPr>
          <w:lang w:val="ca-ES"/>
        </w:rPr>
        <w:t xml:space="preserve"> rebutja els actes de culte si no van acompanyats de justícia</w:t>
      </w:r>
      <w:r w:rsidR="009F4112">
        <w:rPr>
          <w:lang w:val="ca-ES"/>
        </w:rPr>
        <w:t xml:space="preserve">. </w:t>
      </w:r>
      <w:r>
        <w:rPr>
          <w:lang w:val="ca-ES"/>
        </w:rPr>
        <w:t xml:space="preserve">Segur que </w:t>
      </w:r>
      <w:r w:rsidR="009F4112">
        <w:rPr>
          <w:lang w:val="ca-ES"/>
        </w:rPr>
        <w:t xml:space="preserve">el nom </w:t>
      </w:r>
      <w:r w:rsidR="00F16F2A">
        <w:rPr>
          <w:lang w:val="ca-ES"/>
        </w:rPr>
        <w:t>d’</w:t>
      </w:r>
      <w:r w:rsidR="009F4112">
        <w:rPr>
          <w:lang w:val="ca-ES"/>
        </w:rPr>
        <w:t>Amós</w:t>
      </w:r>
      <w:r>
        <w:rPr>
          <w:lang w:val="ca-ES"/>
        </w:rPr>
        <w:t xml:space="preserve"> no és gens conegut, ni per part de persones creients, ni </w:t>
      </w:r>
      <w:r w:rsidR="009F4112">
        <w:rPr>
          <w:lang w:val="ca-ES"/>
        </w:rPr>
        <w:t xml:space="preserve">de </w:t>
      </w:r>
      <w:r>
        <w:rPr>
          <w:lang w:val="ca-ES"/>
        </w:rPr>
        <w:t xml:space="preserve">no creients. </w:t>
      </w:r>
      <w:r w:rsidR="009F4112">
        <w:rPr>
          <w:lang w:val="ca-ES"/>
        </w:rPr>
        <w:t>Tota persona, creient o no, ha sentit anomenar</w:t>
      </w:r>
      <w:r w:rsidR="006B7BFC">
        <w:rPr>
          <w:lang w:val="ca-ES"/>
        </w:rPr>
        <w:t xml:space="preserve"> alguna vegada</w:t>
      </w:r>
      <w:r w:rsidR="00F16F2A">
        <w:rPr>
          <w:lang w:val="ca-ES"/>
        </w:rPr>
        <w:t xml:space="preserve"> a</w:t>
      </w:r>
      <w:r w:rsidR="009F4112">
        <w:rPr>
          <w:lang w:val="ca-ES"/>
        </w:rPr>
        <w:t xml:space="preserve"> Isaïes o </w:t>
      </w:r>
      <w:r w:rsidR="00F16F2A">
        <w:rPr>
          <w:lang w:val="ca-ES"/>
        </w:rPr>
        <w:t xml:space="preserve">a </w:t>
      </w:r>
      <w:r w:rsidR="009F4112">
        <w:rPr>
          <w:lang w:val="ca-ES"/>
        </w:rPr>
        <w:t xml:space="preserve">Jeremies, però no pas Amós.  </w:t>
      </w:r>
      <w:r w:rsidR="00BB109A">
        <w:rPr>
          <w:lang w:val="ca-ES"/>
        </w:rPr>
        <w:t>I s</w:t>
      </w:r>
      <w:r w:rsidR="009F4112">
        <w:rPr>
          <w:lang w:val="ca-ES"/>
        </w:rPr>
        <w:t>abeu per què? Em sembla que això passa perquè és un molt bon profeta i diu les veritats de manera molt dura.</w:t>
      </w:r>
    </w:p>
    <w:p w14:paraId="15B9F533" w14:textId="2E532C50" w:rsidR="00852363" w:rsidRDefault="005A6B27" w:rsidP="00FA2184">
      <w:pPr>
        <w:jc w:val="both"/>
        <w:rPr>
          <w:lang w:val="ca-ES"/>
        </w:rPr>
      </w:pPr>
      <w:r>
        <w:rPr>
          <w:lang w:val="ca-ES"/>
        </w:rPr>
        <w:t>Fixem-nos, però, en el començament de la frase</w:t>
      </w:r>
      <w:r w:rsidR="00A2546D">
        <w:rPr>
          <w:lang w:val="ca-ES"/>
        </w:rPr>
        <w:t>: “Deixeu q</w:t>
      </w:r>
      <w:r w:rsidR="00831981">
        <w:rPr>
          <w:lang w:val="ca-ES"/>
        </w:rPr>
        <w:t>u</w:t>
      </w:r>
      <w:r w:rsidR="00A2546D">
        <w:rPr>
          <w:lang w:val="ca-ES"/>
        </w:rPr>
        <w:t>e...</w:t>
      </w:r>
      <w:r w:rsidR="00AA4B9E">
        <w:rPr>
          <w:lang w:val="ca-ES"/>
        </w:rPr>
        <w:t>”</w:t>
      </w:r>
      <w:r w:rsidR="00831981">
        <w:rPr>
          <w:lang w:val="ca-ES"/>
        </w:rPr>
        <w:t xml:space="preserve"> El profeta dona a entendre</w:t>
      </w:r>
      <w:r w:rsidR="0080764D">
        <w:rPr>
          <w:lang w:val="ca-ES"/>
        </w:rPr>
        <w:t xml:space="preserve"> que la presència normalitzadora del </w:t>
      </w:r>
      <w:r w:rsidR="00F668A6">
        <w:rPr>
          <w:lang w:val="ca-ES"/>
        </w:rPr>
        <w:t>dret i la justícia ja es donarien de per si</w:t>
      </w:r>
      <w:r w:rsidR="00403F06">
        <w:rPr>
          <w:lang w:val="ca-ES"/>
        </w:rPr>
        <w:t xml:space="preserve"> en la societat humana</w:t>
      </w:r>
      <w:r w:rsidR="00052707">
        <w:rPr>
          <w:lang w:val="ca-ES"/>
        </w:rPr>
        <w:t>,</w:t>
      </w:r>
      <w:r w:rsidR="00403F06">
        <w:rPr>
          <w:lang w:val="ca-ES"/>
        </w:rPr>
        <w:t xml:space="preserve"> si no hi hagués </w:t>
      </w:r>
      <w:r w:rsidR="008F1633">
        <w:rPr>
          <w:lang w:val="ca-ES"/>
        </w:rPr>
        <w:t>aquells</w:t>
      </w:r>
      <w:r w:rsidR="00403F06">
        <w:rPr>
          <w:lang w:val="ca-ES"/>
        </w:rPr>
        <w:t xml:space="preserve"> qui </w:t>
      </w:r>
      <w:r w:rsidR="00D07CB3">
        <w:rPr>
          <w:lang w:val="ca-ES"/>
        </w:rPr>
        <w:t>ho impedeixen</w:t>
      </w:r>
      <w:r w:rsidR="00F75535">
        <w:rPr>
          <w:lang w:val="ca-ES"/>
        </w:rPr>
        <w:t xml:space="preserve"> per sistema. </w:t>
      </w:r>
    </w:p>
    <w:p w14:paraId="5D84F389" w14:textId="754337C4" w:rsidR="00A25B5F" w:rsidRDefault="00926751" w:rsidP="00CD2270">
      <w:pPr>
        <w:jc w:val="both"/>
        <w:rPr>
          <w:lang w:val="ca-ES"/>
        </w:rPr>
      </w:pPr>
      <w:r>
        <w:rPr>
          <w:lang w:val="ca-ES"/>
        </w:rPr>
        <w:t>Però</w:t>
      </w:r>
      <w:r w:rsidR="000A521C">
        <w:rPr>
          <w:lang w:val="ca-ES"/>
        </w:rPr>
        <w:t xml:space="preserve"> </w:t>
      </w:r>
      <w:r w:rsidR="003330D0">
        <w:rPr>
          <w:lang w:val="ca-ES"/>
        </w:rPr>
        <w:t>lo que és més monstruós és el fet que la frase “Deixeu que el Dret brolli com l’aigua</w:t>
      </w:r>
      <w:r w:rsidR="00A25B5F">
        <w:rPr>
          <w:lang w:val="ca-ES"/>
        </w:rPr>
        <w:t>,</w:t>
      </w:r>
      <w:r w:rsidR="003330D0">
        <w:rPr>
          <w:lang w:val="ca-ES"/>
        </w:rPr>
        <w:t xml:space="preserve"> i la Justícia ragi com un torrent</w:t>
      </w:r>
      <w:r w:rsidR="00A25B5F">
        <w:rPr>
          <w:lang w:val="ca-ES"/>
        </w:rPr>
        <w:t xml:space="preserve"> inestroncable” no l’hagi escoltada gairebé ningú, ni la gent que </w:t>
      </w:r>
      <w:r w:rsidR="007D6559">
        <w:rPr>
          <w:lang w:val="ca-ES"/>
        </w:rPr>
        <w:t>anem</w:t>
      </w:r>
      <w:r w:rsidR="00A25B5F">
        <w:rPr>
          <w:lang w:val="ca-ES"/>
        </w:rPr>
        <w:t xml:space="preserve"> a missa </w:t>
      </w:r>
      <w:r w:rsidR="00167A48">
        <w:rPr>
          <w:lang w:val="ca-ES"/>
        </w:rPr>
        <w:t>habitualment</w:t>
      </w:r>
      <w:r w:rsidR="00A25B5F">
        <w:rPr>
          <w:lang w:val="ca-ES"/>
        </w:rPr>
        <w:t xml:space="preserve">, on sent llegir cada </w:t>
      </w:r>
      <w:r w:rsidR="00AA15CF">
        <w:rPr>
          <w:lang w:val="ca-ES"/>
        </w:rPr>
        <w:t>setmana</w:t>
      </w:r>
      <w:r w:rsidR="00A25B5F">
        <w:rPr>
          <w:lang w:val="ca-ES"/>
        </w:rPr>
        <w:t xml:space="preserve"> un text escollit de l’Antic Testament. </w:t>
      </w:r>
      <w:r w:rsidR="00E83556">
        <w:rPr>
          <w:lang w:val="ca-ES"/>
        </w:rPr>
        <w:t>Com pot ser possible, això?</w:t>
      </w:r>
      <w:r w:rsidR="00FB7D3F">
        <w:rPr>
          <w:lang w:val="ca-ES"/>
        </w:rPr>
        <w:t xml:space="preserve"> </w:t>
      </w:r>
      <w:r w:rsidR="00F41886">
        <w:rPr>
          <w:lang w:val="ca-ES"/>
        </w:rPr>
        <w:t>La frase que expressa e</w:t>
      </w:r>
      <w:r w:rsidR="00EA36DD">
        <w:rPr>
          <w:lang w:val="ca-ES"/>
        </w:rPr>
        <w:t>l</w:t>
      </w:r>
      <w:r w:rsidR="00F41886">
        <w:rPr>
          <w:lang w:val="ca-ES"/>
        </w:rPr>
        <w:t xml:space="preserve"> </w:t>
      </w:r>
      <w:r w:rsidR="00EA36DD">
        <w:rPr>
          <w:lang w:val="ca-ES"/>
        </w:rPr>
        <w:t>vèrtex dels somnis profètics i divins</w:t>
      </w:r>
      <w:r w:rsidR="00F41886">
        <w:rPr>
          <w:lang w:val="ca-ES"/>
        </w:rPr>
        <w:t xml:space="preserve"> boicotejada</w:t>
      </w:r>
      <w:r w:rsidR="00F31623">
        <w:rPr>
          <w:lang w:val="ca-ES"/>
        </w:rPr>
        <w:t>?</w:t>
      </w:r>
    </w:p>
    <w:p w14:paraId="5D84F38A" w14:textId="7E7B9367" w:rsidR="009F4112" w:rsidRDefault="00A25B5F" w:rsidP="00CD2270">
      <w:pPr>
        <w:jc w:val="both"/>
        <w:rPr>
          <w:lang w:val="ca-ES"/>
        </w:rPr>
      </w:pPr>
      <w:r>
        <w:rPr>
          <w:lang w:val="ca-ES"/>
        </w:rPr>
        <w:t>Aquest</w:t>
      </w:r>
      <w:r w:rsidR="005956E0">
        <w:rPr>
          <w:lang w:val="ca-ES"/>
        </w:rPr>
        <w:t>a situació</w:t>
      </w:r>
      <w:r>
        <w:rPr>
          <w:lang w:val="ca-ES"/>
        </w:rPr>
        <w:t xml:space="preserve"> em porta a creure que avui (o en qualsevol moment</w:t>
      </w:r>
      <w:r w:rsidR="00F0335E">
        <w:rPr>
          <w:lang w:val="ca-ES"/>
        </w:rPr>
        <w:t xml:space="preserve"> anterior</w:t>
      </w:r>
      <w:r>
        <w:rPr>
          <w:lang w:val="ca-ES"/>
        </w:rPr>
        <w:t xml:space="preserve">) </w:t>
      </w:r>
      <w:r w:rsidR="00575B33">
        <w:rPr>
          <w:lang w:val="ca-ES"/>
        </w:rPr>
        <w:t>seria ben merescut</w:t>
      </w:r>
      <w:r>
        <w:rPr>
          <w:lang w:val="ca-ES"/>
        </w:rPr>
        <w:t xml:space="preserve"> </w:t>
      </w:r>
      <w:r w:rsidRPr="00FA7C03">
        <w:rPr>
          <w:b/>
          <w:bCs/>
          <w:lang w:val="ca-ES"/>
        </w:rPr>
        <w:t>un acomiadament general de tot el personal eclesiàstic</w:t>
      </w:r>
      <w:r>
        <w:rPr>
          <w:lang w:val="ca-ES"/>
        </w:rPr>
        <w:t xml:space="preserve">.  Per </w:t>
      </w:r>
      <w:r w:rsidR="00F6559E">
        <w:rPr>
          <w:lang w:val="ca-ES"/>
        </w:rPr>
        <w:t xml:space="preserve">ineficàcia en la seva feina. </w:t>
      </w:r>
      <w:r w:rsidR="00BD6CD8">
        <w:rPr>
          <w:lang w:val="ca-ES"/>
        </w:rPr>
        <w:t xml:space="preserve">Per </w:t>
      </w:r>
      <w:r>
        <w:rPr>
          <w:lang w:val="ca-ES"/>
        </w:rPr>
        <w:t>haver-ho amagat.</w:t>
      </w:r>
    </w:p>
    <w:p w14:paraId="5D84F38B" w14:textId="77777777" w:rsidR="00A25B5F" w:rsidRDefault="00A25B5F">
      <w:pPr>
        <w:rPr>
          <w:lang w:val="ca-ES"/>
        </w:rPr>
      </w:pPr>
      <w:r>
        <w:rPr>
          <w:lang w:val="ca-ES"/>
        </w:rPr>
        <w:t>Antoni Ferret</w:t>
      </w:r>
    </w:p>
    <w:p w14:paraId="5D84F38C" w14:textId="77777777" w:rsidR="00C0640B" w:rsidRDefault="00C0640B">
      <w:pPr>
        <w:rPr>
          <w:lang w:val="ca-ES"/>
        </w:rPr>
      </w:pPr>
    </w:p>
    <w:p w14:paraId="1374D708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720BC968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64CB7823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03A6A8E0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170D6EDB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5386C963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1FD18479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32C04C82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47B7A885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1236DC96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210F11CD" w14:textId="77777777" w:rsidR="00D836E4" w:rsidRDefault="00D836E4" w:rsidP="00D836E4">
      <w:pPr>
        <w:spacing w:after="0" w:line="240" w:lineRule="auto"/>
        <w:rPr>
          <w:rFonts w:ascii="Roboto" w:eastAsia="Times New Roman" w:hAnsi="Roboto" w:cs="Times New Roman"/>
          <w:b/>
          <w:bCs/>
          <w:lang w:eastAsia="ca-ES"/>
        </w:rPr>
      </w:pPr>
    </w:p>
    <w:p w14:paraId="1A3B9FD3" w14:textId="5DB9195E" w:rsidR="00D836E4" w:rsidRPr="00DD6C28" w:rsidRDefault="00D836E4" w:rsidP="00D836E4">
      <w:pPr>
        <w:spacing w:after="0" w:line="240" w:lineRule="auto"/>
        <w:rPr>
          <w:rFonts w:eastAsia="Times New Roman" w:cstheme="minorHAnsi"/>
          <w:lang w:val="ca-ES" w:eastAsia="ca-ES"/>
        </w:rPr>
      </w:pPr>
      <w:r w:rsidRPr="00A07851">
        <w:rPr>
          <w:rFonts w:ascii="Roboto" w:eastAsia="Times New Roman" w:hAnsi="Roboto" w:cs="Times New Roman"/>
          <w:sz w:val="28"/>
          <w:szCs w:val="28"/>
          <w:lang w:val="ca-ES" w:eastAsia="ca-ES"/>
        </w:rPr>
        <w:lastRenderedPageBreak/>
        <w:t>Medicament nou contra el càncer</w:t>
      </w:r>
      <w:hyperlink r:id="rId5" w:history="1">
        <w:r w:rsidRPr="00DD6C28">
          <w:rPr>
            <w:rFonts w:eastAsia="Times New Roman" w:cstheme="minorHAnsi"/>
            <w:b/>
            <w:bCs/>
            <w:lang w:val="ca-ES" w:eastAsia="ca-ES"/>
          </w:rPr>
          <w:br/>
          <w:t>Aleix Salvans</w:t>
        </w:r>
      </w:hyperlink>
      <w:r w:rsidRPr="00DD6C28">
        <w:rPr>
          <w:rFonts w:eastAsia="Times New Roman" w:cstheme="minorHAnsi"/>
          <w:lang w:val="ca-ES" w:eastAsia="ca-ES"/>
        </w:rPr>
        <w:t xml:space="preserve">   </w:t>
      </w:r>
      <w:r w:rsidRPr="00DD6C28">
        <w:rPr>
          <w:rFonts w:eastAsia="Times New Roman" w:cstheme="minorHAnsi"/>
          <w:b/>
          <w:bCs/>
          <w:lang w:val="ca-ES" w:eastAsia="ca-ES"/>
        </w:rPr>
        <w:t>El Món</w:t>
      </w:r>
      <w:r w:rsidRPr="00DD6C28">
        <w:rPr>
          <w:rFonts w:eastAsia="Times New Roman" w:cstheme="minorHAnsi"/>
          <w:lang w:val="ca-ES" w:eastAsia="ca-ES"/>
        </w:rPr>
        <w:t xml:space="preserve">    25/04/2022</w:t>
      </w:r>
    </w:p>
    <w:p w14:paraId="7C6F2682" w14:textId="77777777" w:rsidR="00D836E4" w:rsidRPr="00D836E4" w:rsidRDefault="00D836E4" w:rsidP="00D836E4">
      <w:pPr>
        <w:spacing w:after="0" w:line="240" w:lineRule="auto"/>
        <w:rPr>
          <w:rFonts w:eastAsia="Times New Roman" w:cstheme="minorHAnsi"/>
          <w:lang w:val="ca-ES" w:eastAsia="ca-ES"/>
        </w:rPr>
      </w:pPr>
      <w:r w:rsidRPr="00D836E4">
        <w:rPr>
          <w:rFonts w:ascii="Times New Roman" w:eastAsia="Times New Roman" w:hAnsi="Times New Roman" w:cs="Times New Roman"/>
          <w:lang w:val="ca-ES" w:eastAsia="ca-ES"/>
        </w:rPr>
        <w:br/>
      </w:r>
      <w:r w:rsidRPr="00D836E4">
        <w:rPr>
          <w:rFonts w:eastAsia="Times New Roman" w:cstheme="minorHAnsi"/>
          <w:color w:val="262626"/>
          <w:lang w:val="ca-ES" w:eastAsia="ca-ES"/>
        </w:rPr>
        <w:t xml:space="preserve">Un equip d’investigadors, liderat per l’Institut de Recerca Biomèdica de Barcelona, ha anunciat el descobriment d’un anticòs que inhibeix el creixement i la supervivència de les cèl·lules que inicien la formació </w:t>
      </w:r>
      <w:r w:rsidRPr="00D836E4">
        <w:rPr>
          <w:rFonts w:eastAsia="Times New Roman" w:cstheme="minorHAnsi"/>
          <w:lang w:val="ca-ES" w:eastAsia="ca-ES"/>
        </w:rPr>
        <w:t>dels </w:t>
      </w:r>
      <w:hyperlink r:id="rId6" w:history="1">
        <w:r w:rsidRPr="00D836E4">
          <w:rPr>
            <w:rFonts w:eastAsia="Times New Roman" w:cstheme="minorHAnsi"/>
            <w:lang w:val="ca-ES" w:eastAsia="ca-ES"/>
          </w:rPr>
          <w:t>càncers</w:t>
        </w:r>
      </w:hyperlink>
      <w:r w:rsidRPr="00D836E4">
        <w:rPr>
          <w:rFonts w:eastAsia="Times New Roman" w:cstheme="minorHAnsi"/>
          <w:color w:val="262626"/>
          <w:lang w:val="ca-ES" w:eastAsia="ca-ES"/>
        </w:rPr>
        <w:t> i que participen en la seva expansió. A més, aquesta proteïna no té cap efecte en les cèl·lules mare sanes, fent que un tractament amb ells sigui més segur.</w:t>
      </w:r>
    </w:p>
    <w:p w14:paraId="4F2546A8" w14:textId="77777777" w:rsidR="00D836E4" w:rsidRPr="00D836E4" w:rsidRDefault="00D836E4" w:rsidP="0031152F">
      <w:pPr>
        <w:spacing w:after="0" w:line="240" w:lineRule="auto"/>
        <w:rPr>
          <w:rFonts w:eastAsia="Times New Roman" w:cstheme="minorHAnsi"/>
          <w:color w:val="000000"/>
          <w:lang w:val="ca-ES" w:eastAsia="ca-ES"/>
        </w:rPr>
      </w:pPr>
      <w:r w:rsidRPr="00D836E4">
        <w:rPr>
          <w:rFonts w:eastAsia="Times New Roman" w:cstheme="minorHAnsi"/>
          <w:color w:val="000000"/>
          <w:lang w:val="ca-ES" w:eastAsia="ca-ES"/>
        </w:rPr>
        <w:t xml:space="preserve">Els assaigs han donat uns resultats prometedors, arribant fins i tot a aconseguir </w:t>
      </w:r>
      <w:r w:rsidRPr="00D836E4">
        <w:rPr>
          <w:rFonts w:eastAsia="Times New Roman" w:cstheme="minorHAnsi"/>
          <w:b/>
          <w:bCs/>
          <w:color w:val="000000"/>
          <w:lang w:val="ca-ES" w:eastAsia="ca-ES"/>
        </w:rPr>
        <w:t>una remissió completa.</w:t>
      </w:r>
    </w:p>
    <w:p w14:paraId="64147791" w14:textId="77777777" w:rsidR="00D836E4" w:rsidRPr="00D836E4" w:rsidRDefault="00D836E4" w:rsidP="0031152F">
      <w:pPr>
        <w:spacing w:before="100" w:beforeAutospacing="1" w:after="100" w:afterAutospacing="1" w:line="240" w:lineRule="auto"/>
        <w:rPr>
          <w:rFonts w:eastAsia="Times New Roman" w:cstheme="minorHAnsi"/>
          <w:color w:val="262626"/>
          <w:lang w:val="ca-ES" w:eastAsia="ca-ES"/>
        </w:rPr>
      </w:pPr>
      <w:r w:rsidRPr="00D836E4">
        <w:rPr>
          <w:rFonts w:eastAsia="Times New Roman" w:cstheme="minorHAnsi"/>
          <w:color w:val="262626"/>
          <w:lang w:val="ca-ES" w:eastAsia="ca-ES"/>
        </w:rPr>
        <w:t>Aquestes proves es van fer amb pacients que tenien </w:t>
      </w:r>
      <w:r w:rsidRPr="00D836E4">
        <w:rPr>
          <w:rFonts w:eastAsia="Times New Roman" w:cstheme="minorHAnsi"/>
          <w:b/>
          <w:bCs/>
          <w:color w:val="262626"/>
          <w:lang w:val="ca-ES" w:eastAsia="ca-ES"/>
        </w:rPr>
        <w:t>carcinomes avançats</w:t>
      </w:r>
      <w:r w:rsidRPr="00D836E4">
        <w:rPr>
          <w:rFonts w:eastAsia="Times New Roman" w:cstheme="minorHAnsi"/>
          <w:color w:val="262626"/>
          <w:lang w:val="ca-ES" w:eastAsia="ca-ES"/>
        </w:rPr>
        <w:t> de cèl·lules escamoses de cap i coll d’entre 50 i 77 anys d’edat i que, abans, havien rebut com a mínim dues línies de tractament. Els resultats indiquen que tres dels set pacients van experimentar una remissió parcial i un altre, fins i tot, una </w:t>
      </w:r>
      <w:r w:rsidRPr="00D836E4">
        <w:rPr>
          <w:rFonts w:eastAsia="Times New Roman" w:cstheme="minorHAnsi"/>
          <w:b/>
          <w:bCs/>
          <w:color w:val="262626"/>
          <w:lang w:val="ca-ES" w:eastAsia="ca-ES"/>
        </w:rPr>
        <w:t>remissió completa</w:t>
      </w:r>
      <w:r w:rsidRPr="00D836E4">
        <w:rPr>
          <w:rFonts w:eastAsia="Times New Roman" w:cstheme="minorHAnsi"/>
          <w:color w:val="262626"/>
          <w:lang w:val="ca-ES" w:eastAsia="ca-ES"/>
        </w:rPr>
        <w:t xml:space="preserve">, per bé que en tots els casos es va observar una reducció del tumor. </w:t>
      </w:r>
    </w:p>
    <w:p w14:paraId="5D84F38D" w14:textId="77777777" w:rsidR="00A25B5F" w:rsidRDefault="00A25B5F" w:rsidP="0031152F">
      <w:pPr>
        <w:spacing w:line="240" w:lineRule="auto"/>
        <w:rPr>
          <w:lang w:val="ca-ES"/>
        </w:rPr>
      </w:pPr>
    </w:p>
    <w:p w14:paraId="107EE150" w14:textId="77777777" w:rsidR="00526436" w:rsidRPr="00526436" w:rsidRDefault="00526436" w:rsidP="00526436">
      <w:pPr>
        <w:shd w:val="clear" w:color="auto" w:fill="FFFFFF"/>
        <w:tabs>
          <w:tab w:val="num" w:pos="720"/>
        </w:tabs>
        <w:spacing w:before="100" w:beforeAutospacing="1" w:after="0" w:line="240" w:lineRule="auto"/>
        <w:ind w:left="720" w:hanging="360"/>
        <w:rPr>
          <w:sz w:val="28"/>
          <w:szCs w:val="28"/>
          <w:lang w:val="ca-ES"/>
        </w:rPr>
      </w:pPr>
      <w:r w:rsidRPr="00526436">
        <w:rPr>
          <w:sz w:val="36"/>
          <w:szCs w:val="36"/>
          <w:lang w:val="ca-ES"/>
        </w:rPr>
        <w:t>Nous drets en avortament i regles doloroses</w:t>
      </w:r>
      <w:r w:rsidRPr="00526436">
        <w:rPr>
          <w:lang w:val="ca-ES"/>
        </w:rPr>
        <w:t xml:space="preserve">                                                          </w:t>
      </w:r>
      <w:r w:rsidRPr="00526436">
        <w:rPr>
          <w:sz w:val="28"/>
          <w:szCs w:val="28"/>
          <w:lang w:val="ca-ES"/>
        </w:rPr>
        <w:t>Projecte de nova llei: coses concretes</w:t>
      </w:r>
    </w:p>
    <w:p w14:paraId="6E96861D" w14:textId="77777777" w:rsidR="00526436" w:rsidRPr="00526436" w:rsidRDefault="00526436" w:rsidP="0052643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lang w:val="ca-ES"/>
        </w:rPr>
      </w:pPr>
    </w:p>
    <w:p w14:paraId="1FA3EE63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Les menors de 16 a 17 anys podran avortar sense el permís dels pares</w:t>
      </w:r>
    </w:p>
    <w:p w14:paraId="6EFD1C83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L'avortament estarà garantit per la sanitat pública</w:t>
      </w:r>
    </w:p>
    <w:p w14:paraId="7F3BB18A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Es garanteix l'objecció de consciència dels professionals, però es crearà un registre d'objectors</w:t>
      </w:r>
    </w:p>
    <w:p w14:paraId="30170753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Avortaments lliures fins a la setmana 14 de l'embaràs</w:t>
      </w:r>
    </w:p>
    <w:p w14:paraId="7E80CF4B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A partir de la setmana 21 es podran realitzar avortaments terapèutics</w:t>
      </w:r>
    </w:p>
    <w:p w14:paraId="2E9D6FC7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Tots els centres de salut públic amb ginecologia i obstetrícia han de comptar amb professionals que garanteixin l'avortament</w:t>
      </w:r>
    </w:p>
    <w:p w14:paraId="68D5DEC3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</w:p>
    <w:p w14:paraId="6FCFC4E4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Baixa de 3 dies per regles doloroses</w:t>
      </w:r>
    </w:p>
    <w:p w14:paraId="10C147CE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Els centres educatius garantiran productes necessaris per a la regla</w:t>
      </w:r>
    </w:p>
    <w:p w14:paraId="61EC6FBE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L'accés serà gratuït a tots aquests productes per part de dones en risc d'exclusió</w:t>
      </w:r>
    </w:p>
    <w:p w14:paraId="4687B7EC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Eliminació de l'IVA en articles d'higiene femenina</w:t>
      </w:r>
    </w:p>
    <w:p w14:paraId="5FA7A1CA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Baixa laboral per afrontar un avortament</w:t>
      </w:r>
    </w:p>
    <w:p w14:paraId="3CF6A00B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Finançament públic d'anticonceptius hormonals</w:t>
      </w:r>
    </w:p>
    <w:p w14:paraId="5C66A1C8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La píndola de l'endemà serà gratuïta</w:t>
      </w:r>
    </w:p>
    <w:p w14:paraId="6859630D" w14:textId="77777777" w:rsidR="00526436" w:rsidRPr="00526436" w:rsidRDefault="00526436" w:rsidP="00526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ca-ES" w:eastAsia="ca-ES"/>
        </w:rPr>
      </w:pPr>
      <w:r w:rsidRPr="00526436">
        <w:rPr>
          <w:rFonts w:ascii="Times New Roman" w:eastAsia="Times New Roman" w:hAnsi="Times New Roman" w:cs="Times New Roman"/>
          <w:color w:val="333333"/>
          <w:lang w:val="ca-ES" w:eastAsia="ca-ES"/>
        </w:rPr>
        <w:t>Es distribuiran anticonceptius als instituts en el marc de campanyes d'educació sexual</w:t>
      </w:r>
    </w:p>
    <w:p w14:paraId="4839CB0E" w14:textId="77777777" w:rsidR="00526436" w:rsidRPr="00526436" w:rsidRDefault="00526436" w:rsidP="00526436">
      <w:pPr>
        <w:rPr>
          <w:lang w:val="ca-ES"/>
        </w:rPr>
      </w:pPr>
    </w:p>
    <w:p w14:paraId="6C2FB00D" w14:textId="77777777" w:rsidR="00526436" w:rsidRPr="00526436" w:rsidRDefault="00526436" w:rsidP="005264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val="ca-ES" w:eastAsia="ca-ES"/>
        </w:rPr>
      </w:pPr>
    </w:p>
    <w:p w14:paraId="7C81C600" w14:textId="77777777" w:rsidR="00526436" w:rsidRPr="00526436" w:rsidRDefault="00526436" w:rsidP="00526436">
      <w:pPr>
        <w:rPr>
          <w:lang w:val="ca-ES"/>
        </w:rPr>
      </w:pPr>
    </w:p>
    <w:p w14:paraId="3A6E3B2F" w14:textId="77777777" w:rsidR="00526436" w:rsidRPr="00526436" w:rsidRDefault="00526436">
      <w:pPr>
        <w:rPr>
          <w:lang w:val="ca-ES"/>
        </w:rPr>
      </w:pPr>
    </w:p>
    <w:sectPr w:rsidR="00526436" w:rsidRPr="00526436" w:rsidSect="0062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3F13"/>
    <w:multiLevelType w:val="multilevel"/>
    <w:tmpl w:val="F5A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20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120"/>
    <w:rsid w:val="00052707"/>
    <w:rsid w:val="000A521C"/>
    <w:rsid w:val="00130DF4"/>
    <w:rsid w:val="00167A48"/>
    <w:rsid w:val="001F4C4E"/>
    <w:rsid w:val="0031152F"/>
    <w:rsid w:val="003330D0"/>
    <w:rsid w:val="003459F5"/>
    <w:rsid w:val="00403F06"/>
    <w:rsid w:val="00462F9E"/>
    <w:rsid w:val="004C2495"/>
    <w:rsid w:val="004D4FED"/>
    <w:rsid w:val="00526436"/>
    <w:rsid w:val="00575B33"/>
    <w:rsid w:val="005956E0"/>
    <w:rsid w:val="005A6B27"/>
    <w:rsid w:val="006228F5"/>
    <w:rsid w:val="00644120"/>
    <w:rsid w:val="006B7BFC"/>
    <w:rsid w:val="006F1B86"/>
    <w:rsid w:val="007445C9"/>
    <w:rsid w:val="007D6559"/>
    <w:rsid w:val="007E2F92"/>
    <w:rsid w:val="007E346B"/>
    <w:rsid w:val="0080764D"/>
    <w:rsid w:val="00813F62"/>
    <w:rsid w:val="0081738B"/>
    <w:rsid w:val="00831981"/>
    <w:rsid w:val="00835966"/>
    <w:rsid w:val="00852363"/>
    <w:rsid w:val="008638DB"/>
    <w:rsid w:val="008A3B0F"/>
    <w:rsid w:val="008F1633"/>
    <w:rsid w:val="00926751"/>
    <w:rsid w:val="00986E4E"/>
    <w:rsid w:val="009F4112"/>
    <w:rsid w:val="00A07851"/>
    <w:rsid w:val="00A13061"/>
    <w:rsid w:val="00A2546D"/>
    <w:rsid w:val="00A25B5F"/>
    <w:rsid w:val="00A85A28"/>
    <w:rsid w:val="00AA15CF"/>
    <w:rsid w:val="00AA4B9E"/>
    <w:rsid w:val="00AE4338"/>
    <w:rsid w:val="00B02E57"/>
    <w:rsid w:val="00B21539"/>
    <w:rsid w:val="00B754F0"/>
    <w:rsid w:val="00BB109A"/>
    <w:rsid w:val="00BD6CD8"/>
    <w:rsid w:val="00BF5CD6"/>
    <w:rsid w:val="00C0640B"/>
    <w:rsid w:val="00CD2270"/>
    <w:rsid w:val="00CE51B6"/>
    <w:rsid w:val="00CF03F0"/>
    <w:rsid w:val="00D07CB3"/>
    <w:rsid w:val="00D836E4"/>
    <w:rsid w:val="00D962C4"/>
    <w:rsid w:val="00DB5CE1"/>
    <w:rsid w:val="00DD6C28"/>
    <w:rsid w:val="00DE0E3A"/>
    <w:rsid w:val="00E83556"/>
    <w:rsid w:val="00EA36DD"/>
    <w:rsid w:val="00F0335E"/>
    <w:rsid w:val="00F16F2A"/>
    <w:rsid w:val="00F31623"/>
    <w:rsid w:val="00F41886"/>
    <w:rsid w:val="00F6559E"/>
    <w:rsid w:val="00F668A6"/>
    <w:rsid w:val="00F75535"/>
    <w:rsid w:val="00FA2184"/>
    <w:rsid w:val="00FA6679"/>
    <w:rsid w:val="00FA7C03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F386"/>
  <w15:docId w15:val="{2B69FB80-05EC-44C5-8A96-E87FB84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planeta.cat/medicina/analisi-genetic-12000-cancers-moltes-pistes-gran-utilitat-46260/" TargetMode="External"/><Relationship Id="rId5" Type="http://schemas.openxmlformats.org/officeDocument/2006/relationships/hyperlink" Target="https://monplaneta.cat/author/aleix-salva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Antoni sal sal</cp:lastModifiedBy>
  <cp:revision>77</cp:revision>
  <dcterms:created xsi:type="dcterms:W3CDTF">2022-01-19T10:20:00Z</dcterms:created>
  <dcterms:modified xsi:type="dcterms:W3CDTF">2022-05-12T19:32:00Z</dcterms:modified>
</cp:coreProperties>
</file>