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8AE90" w14:textId="77777777" w:rsidR="006228F5" w:rsidRPr="00837AB0" w:rsidRDefault="00837AB0">
      <w:pPr>
        <w:rPr>
          <w:sz w:val="28"/>
          <w:szCs w:val="28"/>
          <w:lang w:val="ca-ES"/>
        </w:rPr>
      </w:pPr>
      <w:r w:rsidRPr="00837AB0">
        <w:rPr>
          <w:sz w:val="28"/>
          <w:szCs w:val="28"/>
          <w:lang w:val="ca-ES"/>
        </w:rPr>
        <w:t>No és tan greu</w:t>
      </w:r>
    </w:p>
    <w:p w14:paraId="6658AE91" w14:textId="77777777" w:rsidR="00837AB0" w:rsidRPr="00837AB0" w:rsidRDefault="00837AB0" w:rsidP="00837AB0">
      <w:pPr>
        <w:shd w:val="clear" w:color="auto" w:fill="FFFFFF"/>
        <w:spacing w:after="0" w:line="420" w:lineRule="atLeast"/>
        <w:rPr>
          <w:rFonts w:ascii="Helvetica" w:eastAsia="Times New Roman" w:hAnsi="Helvetica" w:cs="Helvetica"/>
          <w:color w:val="444444"/>
          <w:sz w:val="19"/>
          <w:szCs w:val="19"/>
          <w:lang w:eastAsia="es-ES"/>
        </w:rPr>
      </w:pPr>
      <w:r w:rsidRPr="00837AB0">
        <w:rPr>
          <w:rFonts w:ascii="Helvetica" w:eastAsia="Times New Roman" w:hAnsi="Helvetica" w:cs="Helvetica"/>
          <w:color w:val="444444"/>
          <w:sz w:val="19"/>
          <w:szCs w:val="19"/>
          <w:lang w:eastAsia="es-ES"/>
        </w:rPr>
        <w:t>En un contexto de alza contagios de coronavirus a nivel mundial, la irrupción de la nueva</w:t>
      </w:r>
      <w:r w:rsidRPr="00837AB0">
        <w:rPr>
          <w:rFonts w:ascii="Helvetica" w:eastAsia="Times New Roman" w:hAnsi="Helvetica" w:cs="Helvetica"/>
          <w:color w:val="444444"/>
          <w:sz w:val="19"/>
          <w:lang w:eastAsia="es-ES"/>
        </w:rPr>
        <w:t> </w:t>
      </w:r>
      <w:hyperlink r:id="rId5" w:tgtFrame="_blank" w:history="1">
        <w:r w:rsidRPr="00837AB0">
          <w:rPr>
            <w:rFonts w:ascii="Helvetica" w:eastAsia="Times New Roman" w:hAnsi="Helvetica" w:cs="Helvetica"/>
            <w:color w:val="000000"/>
            <w:sz w:val="19"/>
            <w:u w:val="single"/>
            <w:lang w:eastAsia="es-ES"/>
          </w:rPr>
          <w:t>variante ómicron</w:t>
        </w:r>
      </w:hyperlink>
      <w:r w:rsidRPr="00837AB0">
        <w:rPr>
          <w:rFonts w:ascii="Helvetica" w:eastAsia="Times New Roman" w:hAnsi="Helvetica" w:cs="Helvetica"/>
          <w:color w:val="444444"/>
          <w:sz w:val="19"/>
          <w:lang w:eastAsia="es-ES"/>
        </w:rPr>
        <w:t> </w:t>
      </w:r>
      <w:r w:rsidRPr="00837AB0">
        <w:rPr>
          <w:rFonts w:ascii="Helvetica" w:eastAsia="Times New Roman" w:hAnsi="Helvetica" w:cs="Helvetica"/>
          <w:color w:val="444444"/>
          <w:sz w:val="19"/>
          <w:szCs w:val="19"/>
          <w:lang w:eastAsia="es-ES"/>
        </w:rPr>
        <w:t>ha hecho saltar las alarmas a escala global. La incertidumbre de cómo afectará a la</w:t>
      </w:r>
      <w:r w:rsidRPr="00837AB0">
        <w:rPr>
          <w:rFonts w:ascii="Helvetica" w:eastAsia="Times New Roman" w:hAnsi="Helvetica" w:cs="Helvetica"/>
          <w:color w:val="444444"/>
          <w:sz w:val="19"/>
          <w:lang w:eastAsia="es-ES"/>
        </w:rPr>
        <w:t> </w:t>
      </w:r>
      <w:hyperlink r:id="rId6" w:tgtFrame="_blank" w:history="1">
        <w:r w:rsidRPr="00837AB0">
          <w:rPr>
            <w:rFonts w:ascii="Helvetica" w:eastAsia="Times New Roman" w:hAnsi="Helvetica" w:cs="Helvetica"/>
            <w:color w:val="000000"/>
            <w:sz w:val="19"/>
            <w:u w:val="single"/>
            <w:lang w:eastAsia="es-ES"/>
          </w:rPr>
          <w:t>evolución de la pandemia una cepa con una treintena de mutaciones</w:t>
        </w:r>
      </w:hyperlink>
      <w:r w:rsidRPr="00837AB0">
        <w:rPr>
          <w:rFonts w:ascii="Helvetica" w:eastAsia="Times New Roman" w:hAnsi="Helvetica" w:cs="Helvetica"/>
          <w:color w:val="444444"/>
          <w:sz w:val="19"/>
          <w:lang w:eastAsia="es-ES"/>
        </w:rPr>
        <w:t> </w:t>
      </w:r>
      <w:r w:rsidRPr="00837AB0">
        <w:rPr>
          <w:rFonts w:ascii="Helvetica" w:eastAsia="Times New Roman" w:hAnsi="Helvetica" w:cs="Helvetica"/>
          <w:color w:val="444444"/>
          <w:sz w:val="19"/>
          <w:szCs w:val="19"/>
          <w:lang w:eastAsia="es-ES"/>
        </w:rPr>
        <w:t>ha acaparado la atención mediática las últimas semanas. En este sentido, la descubridora de ómicron se ha pronunciado sobre qué cree que ocurrirá.</w:t>
      </w:r>
    </w:p>
    <w:p w14:paraId="6658AE92" w14:textId="2282ADC9" w:rsidR="00837AB0" w:rsidRDefault="00837AB0" w:rsidP="00837AB0">
      <w:pPr>
        <w:shd w:val="clear" w:color="auto" w:fill="FFFFFF"/>
        <w:spacing w:after="0" w:line="420" w:lineRule="atLeast"/>
        <w:rPr>
          <w:rFonts w:ascii="Helvetica" w:eastAsia="Times New Roman" w:hAnsi="Helvetica" w:cs="Helvetica"/>
          <w:color w:val="444444"/>
          <w:sz w:val="19"/>
          <w:szCs w:val="19"/>
          <w:lang w:eastAsia="es-ES"/>
        </w:rPr>
      </w:pPr>
      <w:r w:rsidRPr="00837AB0">
        <w:rPr>
          <w:rFonts w:ascii="Helvetica" w:eastAsia="Times New Roman" w:hAnsi="Helvetica" w:cs="Helvetica"/>
          <w:color w:val="444444"/>
          <w:sz w:val="19"/>
          <w:szCs w:val="19"/>
          <w:lang w:eastAsia="es-ES"/>
        </w:rPr>
        <w:t xml:space="preserve">Se trata de </w:t>
      </w:r>
      <w:r w:rsidRPr="00222CD1">
        <w:rPr>
          <w:rFonts w:ascii="Helvetica" w:eastAsia="Times New Roman" w:hAnsi="Helvetica" w:cs="Helvetica"/>
          <w:b/>
          <w:bCs/>
          <w:color w:val="444444"/>
          <w:sz w:val="19"/>
          <w:szCs w:val="19"/>
          <w:lang w:eastAsia="es-ES"/>
        </w:rPr>
        <w:t>Angelique Coetzee, presidenta de la Asociación Médica de Sudáfrica</w:t>
      </w:r>
      <w:r w:rsidRPr="00837AB0">
        <w:rPr>
          <w:rFonts w:ascii="Helvetica" w:eastAsia="Times New Roman" w:hAnsi="Helvetica" w:cs="Helvetica"/>
          <w:color w:val="444444"/>
          <w:sz w:val="19"/>
          <w:szCs w:val="19"/>
          <w:lang w:eastAsia="es-ES"/>
        </w:rPr>
        <w:t xml:space="preserve"> y </w:t>
      </w:r>
      <w:r w:rsidR="007D7ECE">
        <w:rPr>
          <w:rFonts w:ascii="Helvetica" w:eastAsia="Times New Roman" w:hAnsi="Helvetica" w:cs="Helvetica"/>
          <w:color w:val="444444"/>
          <w:sz w:val="19"/>
          <w:szCs w:val="19"/>
          <w:lang w:eastAsia="es-ES"/>
        </w:rPr>
        <w:t xml:space="preserve">es </w:t>
      </w:r>
      <w:r w:rsidRPr="00837AB0">
        <w:rPr>
          <w:rFonts w:ascii="Helvetica" w:eastAsia="Times New Roman" w:hAnsi="Helvetica" w:cs="Helvetica"/>
          <w:color w:val="444444"/>
          <w:sz w:val="19"/>
          <w:szCs w:val="19"/>
          <w:lang w:eastAsia="es-ES"/>
        </w:rPr>
        <w:t>la médica que descubrió la existencia de la nueva variante. En una</w:t>
      </w:r>
      <w:r w:rsidRPr="00837AB0">
        <w:rPr>
          <w:rFonts w:ascii="Helvetica" w:eastAsia="Times New Roman" w:hAnsi="Helvetica" w:cs="Helvetica"/>
          <w:color w:val="444444"/>
          <w:sz w:val="19"/>
          <w:lang w:eastAsia="es-ES"/>
        </w:rPr>
        <w:t> </w:t>
      </w:r>
      <w:hyperlink r:id="rId7" w:tgtFrame="_blank" w:history="1">
        <w:r w:rsidRPr="00837AB0">
          <w:rPr>
            <w:rFonts w:ascii="Helvetica" w:eastAsia="Times New Roman" w:hAnsi="Helvetica" w:cs="Helvetica"/>
            <w:color w:val="000000"/>
            <w:sz w:val="19"/>
            <w:u w:val="single"/>
            <w:lang w:eastAsia="es-ES"/>
          </w:rPr>
          <w:t>entrevista con</w:t>
        </w:r>
        <w:r w:rsidRPr="00837AB0">
          <w:rPr>
            <w:rFonts w:ascii="Helvetica" w:eastAsia="Times New Roman" w:hAnsi="Helvetica" w:cs="Helvetica"/>
            <w:color w:val="000000"/>
            <w:sz w:val="19"/>
            <w:lang w:eastAsia="es-ES"/>
          </w:rPr>
          <w:t> </w:t>
        </w:r>
        <w:r w:rsidRPr="00837AB0">
          <w:rPr>
            <w:rFonts w:ascii="Helvetica" w:eastAsia="Times New Roman" w:hAnsi="Helvetica" w:cs="Helvetica"/>
            <w:i/>
            <w:iCs/>
            <w:color w:val="000000"/>
            <w:sz w:val="19"/>
            <w:lang w:eastAsia="es-ES"/>
          </w:rPr>
          <w:t>El País</w:t>
        </w:r>
      </w:hyperlink>
      <w:r w:rsidRPr="00837AB0">
        <w:rPr>
          <w:rFonts w:ascii="Helvetica" w:eastAsia="Times New Roman" w:hAnsi="Helvetica" w:cs="Helvetica"/>
          <w:color w:val="444444"/>
          <w:sz w:val="19"/>
          <w:szCs w:val="19"/>
          <w:lang w:eastAsia="es-ES"/>
        </w:rPr>
        <w:t>, la experta ha analizado la situación que se vive en el sur del continente africano. “Lo que estamos viendo siguen siendo casos de enfermedad leve, la mitad de los pacientes a los que atendemos a diario están dando positivo en la prueba de la covid”, ha asegurado la doctora al diario español.</w:t>
      </w:r>
    </w:p>
    <w:p w14:paraId="6658AE93" w14:textId="77777777" w:rsidR="00837AB0" w:rsidRPr="00837AB0" w:rsidRDefault="00837AB0" w:rsidP="00837AB0">
      <w:pPr>
        <w:shd w:val="clear" w:color="auto" w:fill="FFFFFF"/>
        <w:spacing w:after="0" w:line="420" w:lineRule="atLeast"/>
        <w:rPr>
          <w:rFonts w:ascii="Helvetica" w:eastAsia="Times New Roman" w:hAnsi="Helvetica" w:cs="Helvetica"/>
          <w:color w:val="444444"/>
          <w:sz w:val="19"/>
          <w:szCs w:val="19"/>
          <w:lang w:eastAsia="es-ES"/>
        </w:rPr>
      </w:pPr>
    </w:p>
    <w:p w14:paraId="6658AE94" w14:textId="77777777" w:rsidR="00837AB0" w:rsidRPr="00837AB0" w:rsidRDefault="00837AB0" w:rsidP="00837AB0">
      <w:pPr>
        <w:shd w:val="clear" w:color="auto" w:fill="FFFFFF"/>
        <w:spacing w:after="150" w:line="420" w:lineRule="atLeast"/>
        <w:rPr>
          <w:rFonts w:ascii="Helvetica" w:eastAsia="Times New Roman" w:hAnsi="Helvetica" w:cs="Helvetica"/>
          <w:color w:val="444444"/>
          <w:sz w:val="19"/>
          <w:szCs w:val="19"/>
          <w:lang w:eastAsia="es-ES"/>
        </w:rPr>
      </w:pPr>
      <w:r w:rsidRPr="00837AB0">
        <w:rPr>
          <w:rFonts w:ascii="Helvetica" w:eastAsia="Times New Roman" w:hAnsi="Helvetica" w:cs="Helvetica"/>
          <w:color w:val="444444"/>
          <w:sz w:val="19"/>
          <w:szCs w:val="19"/>
          <w:lang w:eastAsia="es-ES"/>
        </w:rPr>
        <w:t>No obstante, Coetzee ha adelantado que, de momento, “es una situación que podemos manejar, desde el punto de vista del cuidado de la salud”. Así, ha aludido a la sintomatología leve que están diagnosticando en los infectados, al tiempo que ha destacado que en muchos casos “no es necesario enviarles al hospital”.</w:t>
      </w:r>
    </w:p>
    <w:p w14:paraId="6658AE95" w14:textId="77777777" w:rsidR="00837AB0" w:rsidRPr="00837AB0" w:rsidRDefault="00837AB0" w:rsidP="00837AB0">
      <w:pPr>
        <w:shd w:val="clear" w:color="auto" w:fill="FFFFFF"/>
        <w:spacing w:after="0" w:line="420" w:lineRule="atLeast"/>
        <w:rPr>
          <w:rFonts w:ascii="Helvetica" w:eastAsia="Times New Roman" w:hAnsi="Helvetica" w:cs="Helvetica"/>
          <w:color w:val="444444"/>
          <w:sz w:val="19"/>
          <w:szCs w:val="19"/>
          <w:lang w:eastAsia="es-ES"/>
        </w:rPr>
      </w:pPr>
      <w:r w:rsidRPr="00837AB0">
        <w:rPr>
          <w:rFonts w:ascii="Helvetica" w:eastAsia="Times New Roman" w:hAnsi="Helvetica" w:cs="Helvetica"/>
          <w:color w:val="444444"/>
          <w:sz w:val="19"/>
          <w:szCs w:val="19"/>
          <w:lang w:eastAsia="es-ES"/>
        </w:rPr>
        <w:t xml:space="preserve">Asimismo, la descubridora de ómicron ha augurado </w:t>
      </w:r>
      <w:r>
        <w:rPr>
          <w:rFonts w:ascii="Helvetica" w:eastAsia="Times New Roman" w:hAnsi="Helvetica" w:cs="Helvetica"/>
          <w:color w:val="444444"/>
          <w:sz w:val="19"/>
          <w:szCs w:val="19"/>
          <w:lang w:eastAsia="es-ES"/>
        </w:rPr>
        <w:t>lo</w:t>
      </w:r>
      <w:r w:rsidRPr="00837AB0">
        <w:rPr>
          <w:rFonts w:ascii="Helvetica" w:eastAsia="Times New Roman" w:hAnsi="Helvetica" w:cs="Helvetica"/>
          <w:color w:val="444444"/>
          <w:sz w:val="19"/>
          <w:szCs w:val="19"/>
          <w:lang w:eastAsia="es-ES"/>
        </w:rPr>
        <w:t xml:space="preserve"> que opina que será</w:t>
      </w:r>
      <w:r w:rsidRPr="00837AB0">
        <w:rPr>
          <w:rFonts w:ascii="Helvetica" w:eastAsia="Times New Roman" w:hAnsi="Helvetica" w:cs="Helvetica"/>
          <w:color w:val="444444"/>
          <w:sz w:val="19"/>
          <w:lang w:eastAsia="es-ES"/>
        </w:rPr>
        <w:t> </w:t>
      </w:r>
      <w:hyperlink r:id="rId8" w:tgtFrame="_blank" w:history="1">
        <w:r w:rsidRPr="00837AB0">
          <w:rPr>
            <w:rFonts w:ascii="Helvetica" w:eastAsia="Times New Roman" w:hAnsi="Helvetica" w:cs="Helvetica"/>
            <w:color w:val="000000"/>
            <w:sz w:val="19"/>
            <w:u w:val="single"/>
            <w:lang w:eastAsia="es-ES"/>
          </w:rPr>
          <w:t>el impacto de la nueva variante</w:t>
        </w:r>
      </w:hyperlink>
      <w:r w:rsidRPr="00837AB0">
        <w:rPr>
          <w:rFonts w:ascii="Helvetica" w:eastAsia="Times New Roman" w:hAnsi="Helvetica" w:cs="Helvetica"/>
          <w:color w:val="444444"/>
          <w:sz w:val="19"/>
          <w:lang w:eastAsia="es-ES"/>
        </w:rPr>
        <w:t> </w:t>
      </w:r>
      <w:r w:rsidRPr="00837AB0">
        <w:rPr>
          <w:rFonts w:ascii="Helvetica" w:eastAsia="Times New Roman" w:hAnsi="Helvetica" w:cs="Helvetica"/>
          <w:color w:val="444444"/>
          <w:sz w:val="19"/>
          <w:szCs w:val="19"/>
          <w:lang w:eastAsia="es-ES"/>
        </w:rPr>
        <w:t xml:space="preserve">en el futuro, comparándola con la actual cepa predominante en el mundo. “La </w:t>
      </w:r>
      <w:r w:rsidRPr="004257FB">
        <w:rPr>
          <w:rFonts w:ascii="Helvetica" w:eastAsia="Times New Roman" w:hAnsi="Helvetica" w:cs="Helvetica"/>
          <w:b/>
          <w:bCs/>
          <w:color w:val="444444"/>
          <w:sz w:val="19"/>
          <w:szCs w:val="19"/>
          <w:lang w:eastAsia="es-ES"/>
        </w:rPr>
        <w:t>ómicron</w:t>
      </w:r>
      <w:r w:rsidRPr="00837AB0">
        <w:rPr>
          <w:rFonts w:ascii="Helvetica" w:eastAsia="Times New Roman" w:hAnsi="Helvetica" w:cs="Helvetica"/>
          <w:color w:val="444444"/>
          <w:sz w:val="19"/>
          <w:szCs w:val="19"/>
          <w:lang w:eastAsia="es-ES"/>
        </w:rPr>
        <w:t xml:space="preserve"> no será nunca tan grave, en la misma escala de casos severos</w:t>
      </w:r>
      <w:r>
        <w:rPr>
          <w:rFonts w:ascii="Helvetica" w:eastAsia="Times New Roman" w:hAnsi="Helvetica" w:cs="Helvetica"/>
          <w:color w:val="444444"/>
          <w:sz w:val="19"/>
          <w:szCs w:val="19"/>
          <w:lang w:eastAsia="es-ES"/>
        </w:rPr>
        <w:t>,</w:t>
      </w:r>
      <w:r w:rsidRPr="00837AB0">
        <w:rPr>
          <w:rFonts w:ascii="Helvetica" w:eastAsia="Times New Roman" w:hAnsi="Helvetica" w:cs="Helvetica"/>
          <w:color w:val="444444"/>
          <w:sz w:val="19"/>
          <w:szCs w:val="19"/>
          <w:lang w:eastAsia="es-ES"/>
        </w:rPr>
        <w:t xml:space="preserve"> </w:t>
      </w:r>
      <w:r>
        <w:rPr>
          <w:rFonts w:ascii="Helvetica" w:eastAsia="Times New Roman" w:hAnsi="Helvetica" w:cs="Helvetica"/>
          <w:color w:val="444444"/>
          <w:sz w:val="19"/>
          <w:szCs w:val="19"/>
          <w:lang w:eastAsia="es-ES"/>
        </w:rPr>
        <w:t>como</w:t>
      </w:r>
      <w:r w:rsidRPr="00837AB0">
        <w:rPr>
          <w:rFonts w:ascii="Helvetica" w:eastAsia="Times New Roman" w:hAnsi="Helvetica" w:cs="Helvetica"/>
          <w:color w:val="444444"/>
          <w:sz w:val="19"/>
          <w:szCs w:val="19"/>
          <w:lang w:eastAsia="es-ES"/>
        </w:rPr>
        <w:t xml:space="preserve"> </w:t>
      </w:r>
      <w:r w:rsidRPr="004257FB">
        <w:rPr>
          <w:rFonts w:ascii="Helvetica" w:eastAsia="Times New Roman" w:hAnsi="Helvetica" w:cs="Helvetica"/>
          <w:b/>
          <w:bCs/>
          <w:color w:val="444444"/>
          <w:sz w:val="19"/>
          <w:szCs w:val="19"/>
          <w:lang w:eastAsia="es-ES"/>
        </w:rPr>
        <w:t>la delta</w:t>
      </w:r>
      <w:r w:rsidRPr="00837AB0">
        <w:rPr>
          <w:rFonts w:ascii="Helvetica" w:eastAsia="Times New Roman" w:hAnsi="Helvetica" w:cs="Helvetica"/>
          <w:color w:val="444444"/>
          <w:sz w:val="19"/>
          <w:szCs w:val="19"/>
          <w:lang w:eastAsia="es-ES"/>
        </w:rPr>
        <w:t>. La variante delta era diferente y muy peligrosa”, ha asegurado Angelique Coetzee, si bien ha puntualizado previamente que esta es una “pregunta muy difícil”. </w:t>
      </w:r>
    </w:p>
    <w:p w14:paraId="6658AE96" w14:textId="12ADD12A" w:rsidR="00837AB0" w:rsidRPr="00837AB0" w:rsidRDefault="00837AB0" w:rsidP="00837AB0">
      <w:pPr>
        <w:shd w:val="clear" w:color="auto" w:fill="FFFFFF"/>
        <w:spacing w:after="150" w:line="420" w:lineRule="atLeast"/>
        <w:rPr>
          <w:rFonts w:ascii="Helvetica" w:eastAsia="Times New Roman" w:hAnsi="Helvetica" w:cs="Helvetica"/>
          <w:color w:val="444444"/>
          <w:sz w:val="19"/>
          <w:szCs w:val="19"/>
          <w:lang w:eastAsia="es-ES"/>
        </w:rPr>
      </w:pPr>
      <w:r w:rsidRPr="00837AB0">
        <w:rPr>
          <w:rFonts w:ascii="Helvetica" w:eastAsia="Times New Roman" w:hAnsi="Helvetica" w:cs="Helvetica"/>
          <w:color w:val="444444"/>
          <w:sz w:val="19"/>
          <w:szCs w:val="19"/>
          <w:lang w:eastAsia="es-ES"/>
        </w:rPr>
        <w:t>“Lo que ya estamos comprobando es que ómicron se va a quedar en casos leves, con algunos graves”, ha comentado la doctora, recordando la situación que se produjo en los primeros compases del avance de la variante delta. “En la tercera semana le pedimos al Gobierno que empezara a cerrar las escuelas y lugares públicos</w:t>
      </w:r>
      <w:r w:rsidR="006123A4">
        <w:rPr>
          <w:rFonts w:ascii="Helvetica" w:eastAsia="Times New Roman" w:hAnsi="Helvetica" w:cs="Helvetica"/>
          <w:color w:val="444444"/>
          <w:sz w:val="19"/>
          <w:szCs w:val="19"/>
          <w:lang w:eastAsia="es-ES"/>
        </w:rPr>
        <w:t>,</w:t>
      </w:r>
      <w:r w:rsidRPr="00837AB0">
        <w:rPr>
          <w:rFonts w:ascii="Helvetica" w:eastAsia="Times New Roman" w:hAnsi="Helvetica" w:cs="Helvetica"/>
          <w:color w:val="444444"/>
          <w:sz w:val="19"/>
          <w:szCs w:val="19"/>
          <w:lang w:eastAsia="es-ES"/>
        </w:rPr>
        <w:t xml:space="preserve"> porque la gente estaba muy enferma. Eso no está pasando ahora”, ha remarcado Coetzee.</w:t>
      </w:r>
    </w:p>
    <w:p w14:paraId="6658AE97" w14:textId="6F299D27" w:rsidR="00837AB0" w:rsidRPr="00837AB0" w:rsidRDefault="00837AB0" w:rsidP="00837AB0">
      <w:pPr>
        <w:shd w:val="clear" w:color="auto" w:fill="FFFFFF"/>
        <w:spacing w:after="0" w:line="420" w:lineRule="atLeast"/>
        <w:rPr>
          <w:rFonts w:ascii="Helvetica" w:eastAsia="Times New Roman" w:hAnsi="Helvetica" w:cs="Helvetica"/>
          <w:color w:val="444444"/>
          <w:sz w:val="19"/>
          <w:szCs w:val="19"/>
          <w:lang w:eastAsia="es-ES"/>
        </w:rPr>
      </w:pPr>
      <w:r w:rsidRPr="00837AB0">
        <w:rPr>
          <w:rFonts w:ascii="Helvetica" w:eastAsia="Times New Roman" w:hAnsi="Helvetica" w:cs="Helvetica"/>
          <w:color w:val="444444"/>
          <w:sz w:val="19"/>
          <w:szCs w:val="19"/>
          <w:lang w:eastAsia="es-ES"/>
        </w:rPr>
        <w:t>Y ante la otra gran pregunta que se hace el planeta, ¿cómo evitar los contagios de la nueva cepa?, la experta también ha sido clara. “Es importante que la gente siga llevando la mascarilla, una buena, de buena calidad, y si es reutilizable que se lave cada día, no usar mascarillas sucias”, ha desgranado la doctora</w:t>
      </w:r>
      <w:r w:rsidR="00802611">
        <w:rPr>
          <w:rFonts w:ascii="Helvetica" w:eastAsia="Times New Roman" w:hAnsi="Helvetica" w:cs="Helvetica"/>
          <w:color w:val="444444"/>
          <w:sz w:val="19"/>
          <w:szCs w:val="19"/>
          <w:lang w:eastAsia="es-ES"/>
        </w:rPr>
        <w:t>.</w:t>
      </w:r>
    </w:p>
    <w:sectPr w:rsidR="00837AB0" w:rsidRPr="00837AB0" w:rsidSect="006228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B3103"/>
    <w:multiLevelType w:val="multilevel"/>
    <w:tmpl w:val="0282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37AB0"/>
    <w:rsid w:val="00222CD1"/>
    <w:rsid w:val="004257FB"/>
    <w:rsid w:val="006123A4"/>
    <w:rsid w:val="006228F5"/>
    <w:rsid w:val="00645B54"/>
    <w:rsid w:val="007D7ECE"/>
    <w:rsid w:val="00802611"/>
    <w:rsid w:val="00837AB0"/>
    <w:rsid w:val="00E430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AE90"/>
  <w15:docId w15:val="{18783367-434A-4660-9CE3-29F3E7B4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8F5"/>
  </w:style>
  <w:style w:type="paragraph" w:styleId="Ttulo3">
    <w:name w:val="heading 3"/>
    <w:basedOn w:val="Normal"/>
    <w:link w:val="Ttulo3Car"/>
    <w:uiPriority w:val="9"/>
    <w:qFormat/>
    <w:rsid w:val="00837AB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37AB0"/>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837AB0"/>
    <w:pPr>
      <w:spacing w:before="100" w:beforeAutospacing="1" w:after="100" w:afterAutospacing="1" w:line="240" w:lineRule="auto"/>
    </w:pPr>
    <w:rPr>
      <w:rFonts w:ascii="Times New Roman" w:eastAsia="Times New Roman" w:hAnsi="Times New Roman" w:cs="Times New Roman"/>
      <w:szCs w:val="24"/>
      <w:lang w:eastAsia="es-ES"/>
    </w:rPr>
  </w:style>
  <w:style w:type="character" w:customStyle="1" w:styleId="apple-converted-space">
    <w:name w:val="apple-converted-space"/>
    <w:basedOn w:val="Fuentedeprrafopredeter"/>
    <w:rsid w:val="00837AB0"/>
  </w:style>
  <w:style w:type="character" w:styleId="Hipervnculo">
    <w:name w:val="Hyperlink"/>
    <w:basedOn w:val="Fuentedeprrafopredeter"/>
    <w:uiPriority w:val="99"/>
    <w:semiHidden/>
    <w:unhideWhenUsed/>
    <w:rsid w:val="00837AB0"/>
    <w:rPr>
      <w:color w:val="0000FF"/>
      <w:u w:val="single"/>
    </w:rPr>
  </w:style>
  <w:style w:type="character" w:styleId="nfasis">
    <w:name w:val="Emphasis"/>
    <w:basedOn w:val="Fuentedeprrafopredeter"/>
    <w:uiPriority w:val="20"/>
    <w:qFormat/>
    <w:rsid w:val="00837AB0"/>
    <w:rPr>
      <w:i/>
      <w:iCs/>
    </w:rPr>
  </w:style>
  <w:style w:type="character" w:customStyle="1" w:styleId="attribution">
    <w:name w:val="attribution"/>
    <w:basedOn w:val="Fuentedeprrafopredeter"/>
    <w:rsid w:val="0083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44126">
      <w:bodyDiv w:val="1"/>
      <w:marLeft w:val="0"/>
      <w:marRight w:val="0"/>
      <w:marTop w:val="0"/>
      <w:marBottom w:val="0"/>
      <w:divBdr>
        <w:top w:val="none" w:sz="0" w:space="0" w:color="auto"/>
        <w:left w:val="none" w:sz="0" w:space="0" w:color="auto"/>
        <w:bottom w:val="none" w:sz="0" w:space="0" w:color="auto"/>
        <w:right w:val="none" w:sz="0" w:space="0" w:color="auto"/>
      </w:divBdr>
      <w:divsChild>
        <w:div w:id="1818454605">
          <w:marLeft w:val="0"/>
          <w:marRight w:val="0"/>
          <w:marTop w:val="0"/>
          <w:marBottom w:val="0"/>
          <w:divBdr>
            <w:top w:val="none" w:sz="0" w:space="0" w:color="auto"/>
            <w:left w:val="none" w:sz="0" w:space="0" w:color="auto"/>
            <w:bottom w:val="none" w:sz="0" w:space="0" w:color="auto"/>
            <w:right w:val="none" w:sz="0" w:space="0" w:color="auto"/>
          </w:divBdr>
        </w:div>
        <w:div w:id="794760357">
          <w:blockQuote w:val="1"/>
          <w:marLeft w:val="0"/>
          <w:marRight w:val="0"/>
          <w:marTop w:val="225"/>
          <w:marBottom w:val="225"/>
          <w:divBdr>
            <w:top w:val="none" w:sz="0" w:space="0" w:color="auto"/>
            <w:left w:val="none" w:sz="0" w:space="0" w:color="auto"/>
            <w:bottom w:val="none" w:sz="0" w:space="0" w:color="auto"/>
            <w:right w:val="none" w:sz="0" w:space="0" w:color="auto"/>
          </w:divBdr>
        </w:div>
        <w:div w:id="269707772">
          <w:marLeft w:val="0"/>
          <w:marRight w:val="0"/>
          <w:marTop w:val="0"/>
          <w:marBottom w:val="0"/>
          <w:divBdr>
            <w:top w:val="none" w:sz="0" w:space="0" w:color="auto"/>
            <w:left w:val="none" w:sz="0" w:space="0" w:color="auto"/>
            <w:bottom w:val="none" w:sz="0" w:space="0" w:color="auto"/>
            <w:right w:val="none" w:sz="0" w:space="0" w:color="auto"/>
          </w:divBdr>
        </w:div>
        <w:div w:id="445858071">
          <w:marLeft w:val="0"/>
          <w:marRight w:val="0"/>
          <w:marTop w:val="0"/>
          <w:marBottom w:val="0"/>
          <w:divBdr>
            <w:top w:val="none" w:sz="0" w:space="0" w:color="auto"/>
            <w:left w:val="none" w:sz="0" w:space="0" w:color="auto"/>
            <w:bottom w:val="none" w:sz="0" w:space="0" w:color="auto"/>
            <w:right w:val="none" w:sz="0" w:space="0" w:color="auto"/>
          </w:divBdr>
        </w:div>
        <w:div w:id="2011517894">
          <w:marLeft w:val="0"/>
          <w:marRight w:val="0"/>
          <w:marTop w:val="0"/>
          <w:marBottom w:val="345"/>
          <w:divBdr>
            <w:top w:val="single" w:sz="6" w:space="0" w:color="DBDBDB"/>
            <w:left w:val="none" w:sz="0" w:space="8" w:color="auto"/>
            <w:bottom w:val="single" w:sz="6" w:space="0" w:color="DBDBDB"/>
            <w:right w:val="none" w:sz="0" w:space="8"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ffingtonpost.es/entry/-omicron-lo-que-se-sabe-hoy_es_61af3960e4b01fcf12b716d6" TargetMode="External"/><Relationship Id="rId3" Type="http://schemas.openxmlformats.org/officeDocument/2006/relationships/settings" Target="settings.xml"/><Relationship Id="rId7" Type="http://schemas.openxmlformats.org/officeDocument/2006/relationships/hyperlink" Target="https://elpais.com/sociedad/2021-12-13/angelique-coetzee-la-medica-que-detecto-el-primer-caso-de-la-nueva-variante-de-la-covid-la-omicron-no-sera-tan-grave-como-la-del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ffingtonpost.es/entry/la-oms-constata-que-la-variante-omicron-se-propaga-mas-rapido-que-la-delta-y-esta-ya-en-63-paises_es_61b67d49e4b04ae31a00f25c" TargetMode="External"/><Relationship Id="rId5" Type="http://schemas.openxmlformats.org/officeDocument/2006/relationships/hyperlink" Target="https://www.huffingtonpost.es/news/omicr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437</Words>
  <Characters>2496</Characters>
  <Application>Microsoft Office Word</Application>
  <DocSecurity>0</DocSecurity>
  <Lines>20</Lines>
  <Paragraphs>5</Paragraphs>
  <ScaleCrop>false</ScaleCrop>
  <Company>CCOO Catalunya</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Antoni sal sal</cp:lastModifiedBy>
  <cp:revision>7</cp:revision>
  <dcterms:created xsi:type="dcterms:W3CDTF">2021-12-13T10:49:00Z</dcterms:created>
  <dcterms:modified xsi:type="dcterms:W3CDTF">2021-12-13T17:21:00Z</dcterms:modified>
</cp:coreProperties>
</file>