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A91C" w14:textId="042AD5A3" w:rsidR="00F730F2" w:rsidRDefault="00F730F2" w:rsidP="00AE08A3">
      <w:pPr>
        <w:pStyle w:val="NormalWeb"/>
        <w:shd w:val="clear" w:color="auto" w:fill="FFFFFF"/>
        <w:spacing w:before="0" w:beforeAutospacing="0" w:after="225" w:afterAutospacing="0"/>
        <w:rPr>
          <w:rFonts w:ascii="Open Sans" w:hAnsi="Open Sans" w:cs="Open Sans"/>
          <w:color w:val="000000"/>
          <w:sz w:val="27"/>
          <w:szCs w:val="27"/>
        </w:rPr>
      </w:pPr>
      <w:r>
        <w:rPr>
          <w:rFonts w:ascii="Open Sans" w:hAnsi="Open Sans" w:cs="Open Sans"/>
          <w:color w:val="000000"/>
          <w:sz w:val="27"/>
          <w:szCs w:val="27"/>
        </w:rPr>
        <w:t>Reducció del metà</w:t>
      </w:r>
    </w:p>
    <w:p w14:paraId="6D85CDE0" w14:textId="6DFC9706" w:rsidR="00AE08A3" w:rsidRDefault="00AE08A3" w:rsidP="00AE08A3">
      <w:pPr>
        <w:pStyle w:val="NormalWeb"/>
        <w:shd w:val="clear" w:color="auto" w:fill="FFFFFF"/>
        <w:spacing w:before="0" w:beforeAutospacing="0" w:after="225" w:afterAutospacing="0"/>
        <w:rPr>
          <w:rFonts w:ascii="Open Sans" w:hAnsi="Open Sans" w:cs="Open Sans"/>
          <w:color w:val="000000"/>
          <w:sz w:val="27"/>
          <w:szCs w:val="27"/>
        </w:rPr>
      </w:pPr>
      <w:r>
        <w:rPr>
          <w:rFonts w:ascii="Open Sans" w:hAnsi="Open Sans" w:cs="Open Sans"/>
          <w:color w:val="000000"/>
          <w:sz w:val="27"/>
          <w:szCs w:val="27"/>
        </w:rPr>
        <w:t>S’espera que la Unió Europea i els Estats Units anunciïn un </w:t>
      </w:r>
      <w:r>
        <w:rPr>
          <w:rStyle w:val="Textoennegrita"/>
          <w:rFonts w:ascii="Open Sans" w:hAnsi="Open Sans" w:cs="Open Sans"/>
          <w:color w:val="000000"/>
          <w:sz w:val="27"/>
          <w:szCs w:val="27"/>
        </w:rPr>
        <w:t>compromís per reduir les emissions de metà</w:t>
      </w:r>
      <w:r>
        <w:rPr>
          <w:rFonts w:ascii="Open Sans" w:hAnsi="Open Sans" w:cs="Open Sans"/>
          <w:color w:val="000000"/>
          <w:sz w:val="27"/>
          <w:szCs w:val="27"/>
        </w:rPr>
        <w:t>, un gas d’efecte hivernacle molt potent. Han traçat un pla per </w:t>
      </w:r>
      <w:r>
        <w:rPr>
          <w:rStyle w:val="Textoennegrita"/>
          <w:rFonts w:ascii="Open Sans" w:hAnsi="Open Sans" w:cs="Open Sans"/>
          <w:color w:val="000000"/>
          <w:sz w:val="27"/>
          <w:szCs w:val="27"/>
        </w:rPr>
        <w:t>fer-les baixar gairebé un terç</w:t>
      </w:r>
      <w:r>
        <w:rPr>
          <w:rFonts w:ascii="Open Sans" w:hAnsi="Open Sans" w:cs="Open Sans"/>
          <w:color w:val="000000"/>
          <w:sz w:val="27"/>
          <w:szCs w:val="27"/>
        </w:rPr>
        <w:t> el 2030 respecte els nivells de 2020.</w:t>
      </w:r>
    </w:p>
    <w:p w14:paraId="413803E9" w14:textId="6A87F3AF" w:rsidR="00AE08A3" w:rsidRDefault="00AE08A3" w:rsidP="00AE08A3">
      <w:pPr>
        <w:pStyle w:val="NormalWeb"/>
        <w:shd w:val="clear" w:color="auto" w:fill="FFFFFF"/>
        <w:spacing w:before="0" w:beforeAutospacing="0" w:after="225" w:afterAutospacing="0"/>
        <w:rPr>
          <w:rFonts w:ascii="Open Sans" w:hAnsi="Open Sans" w:cs="Open Sans"/>
          <w:color w:val="000000"/>
          <w:sz w:val="27"/>
          <w:szCs w:val="27"/>
        </w:rPr>
      </w:pPr>
      <w:r>
        <w:rPr>
          <w:rFonts w:ascii="Open Sans" w:hAnsi="Open Sans" w:cs="Open Sans"/>
          <w:color w:val="000000"/>
          <w:sz w:val="27"/>
          <w:szCs w:val="27"/>
        </w:rPr>
        <w:t>A preparar la cimera climàtica COP26 que tindrà lloc a Glasgow (Escòcia) el primer mes de novembre, amb l’objectiu d’establir metes més ambicioses en la lluita contra l’escalfament global. El metà, precisament, és molt potent en aquest sentit, </w:t>
      </w:r>
      <w:r>
        <w:rPr>
          <w:rStyle w:val="Textoennegrita"/>
          <w:rFonts w:ascii="Open Sans" w:hAnsi="Open Sans" w:cs="Open Sans"/>
          <w:color w:val="000000"/>
          <w:sz w:val="27"/>
          <w:szCs w:val="27"/>
        </w:rPr>
        <w:t>entre 25 i 30 vegades superior al del diòxid de carboni</w:t>
      </w:r>
      <w:r>
        <w:rPr>
          <w:rFonts w:ascii="Open Sans" w:hAnsi="Open Sans" w:cs="Open Sans"/>
          <w:color w:val="000000"/>
          <w:sz w:val="27"/>
          <w:szCs w:val="27"/>
        </w:rPr>
        <w:t>, per bé que queda a l’atmosfera durant molt menys temps. Així, una reducció dràstica de la presència d’aquest gas a l’atmosfera seria </w:t>
      </w:r>
      <w:r>
        <w:rPr>
          <w:rStyle w:val="Textoennegrita"/>
          <w:rFonts w:ascii="Open Sans" w:hAnsi="Open Sans" w:cs="Open Sans"/>
          <w:color w:val="000000"/>
          <w:sz w:val="27"/>
          <w:szCs w:val="27"/>
        </w:rPr>
        <w:t>una manera ràpida de controlar l’escalfament global</w:t>
      </w:r>
      <w:r>
        <w:rPr>
          <w:rFonts w:ascii="Open Sans" w:hAnsi="Open Sans" w:cs="Open Sans"/>
          <w:color w:val="000000"/>
          <w:sz w:val="27"/>
          <w:szCs w:val="27"/>
        </w:rPr>
        <w:t> a curt termini i, si més no, endarrerir la superació del famós 1,5ºC de pujada de la temperatura mitjana del planeta respecte els nivells preindustrials. Si deixéssim d’emetre metà, de fet, la Terra </w:t>
      </w:r>
      <w:r>
        <w:rPr>
          <w:rStyle w:val="Textoennegrita"/>
          <w:rFonts w:ascii="Open Sans" w:hAnsi="Open Sans" w:cs="Open Sans"/>
          <w:color w:val="000000"/>
          <w:sz w:val="27"/>
          <w:szCs w:val="27"/>
        </w:rPr>
        <w:t>es refredaria en només 10 anys</w:t>
      </w:r>
      <w:r>
        <w:rPr>
          <w:rFonts w:ascii="Open Sans" w:hAnsi="Open Sans" w:cs="Open Sans"/>
          <w:color w:val="000000"/>
          <w:sz w:val="27"/>
          <w:szCs w:val="27"/>
        </w:rPr>
        <w:t>.</w:t>
      </w:r>
    </w:p>
    <w:p w14:paraId="1BBA2A54" w14:textId="7A285D3B" w:rsidR="0010086E" w:rsidRDefault="0065477F">
      <w:r>
        <w:t>(Publicat a</w:t>
      </w:r>
      <w:r w:rsidR="0097557E">
        <w:t>l diari El Món</w:t>
      </w:r>
      <w:r>
        <w:t>)</w:t>
      </w:r>
    </w:p>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A3"/>
    <w:rsid w:val="0010086E"/>
    <w:rsid w:val="0065477F"/>
    <w:rsid w:val="0097557E"/>
    <w:rsid w:val="00AE08A3"/>
    <w:rsid w:val="00B05B11"/>
    <w:rsid w:val="00F730F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3475"/>
  <w15:chartTrackingRefBased/>
  <w15:docId w15:val="{7FEDB809-4088-44F5-A9A1-B3EEBBA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08A3"/>
    <w:pPr>
      <w:spacing w:before="100" w:beforeAutospacing="1" w:after="100" w:afterAutospacing="1" w:line="240" w:lineRule="auto"/>
    </w:pPr>
    <w:rPr>
      <w:rFonts w:ascii="Times New Roman" w:eastAsia="Times New Roman" w:hAnsi="Times New Roman" w:cs="Times New Roman"/>
      <w:lang w:eastAsia="ca-ES"/>
    </w:rPr>
  </w:style>
  <w:style w:type="character" w:styleId="Textoennegrita">
    <w:name w:val="Strong"/>
    <w:basedOn w:val="Fuentedeprrafopredeter"/>
    <w:uiPriority w:val="22"/>
    <w:qFormat/>
    <w:rsid w:val="00AE08A3"/>
    <w:rPr>
      <w:b/>
      <w:bCs/>
    </w:rPr>
  </w:style>
  <w:style w:type="character" w:styleId="Hipervnculo">
    <w:name w:val="Hyperlink"/>
    <w:basedOn w:val="Fuentedeprrafopredeter"/>
    <w:uiPriority w:val="99"/>
    <w:semiHidden/>
    <w:unhideWhenUsed/>
    <w:rsid w:val="00AE0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4</cp:revision>
  <dcterms:created xsi:type="dcterms:W3CDTF">2021-09-17T14:34:00Z</dcterms:created>
  <dcterms:modified xsi:type="dcterms:W3CDTF">2021-09-18T05:45:00Z</dcterms:modified>
</cp:coreProperties>
</file>