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4E63" w14:textId="77777777" w:rsidR="00553ABF" w:rsidRPr="00553ABF" w:rsidRDefault="00553ABF" w:rsidP="00553ABF">
      <w:pPr>
        <w:spacing w:after="240" w:line="240" w:lineRule="auto"/>
        <w:textAlignment w:val="baseline"/>
        <w:outlineLvl w:val="0"/>
        <w:rPr>
          <w:rFonts w:asciiTheme="minorHAnsi" w:eastAsia="Times New Roman" w:hAnsiTheme="minorHAnsi" w:cstheme="minorHAnsi"/>
          <w:color w:val="000000"/>
          <w:kern w:val="36"/>
          <w:sz w:val="32"/>
          <w:szCs w:val="32"/>
          <w:lang w:val="es-ES" w:eastAsia="ca-ES"/>
        </w:rPr>
      </w:pPr>
      <w:r w:rsidRPr="00553ABF">
        <w:rPr>
          <w:rFonts w:asciiTheme="minorHAnsi" w:eastAsia="Times New Roman" w:hAnsiTheme="minorHAnsi" w:cstheme="minorHAnsi"/>
          <w:color w:val="000000"/>
          <w:kern w:val="36"/>
          <w:sz w:val="32"/>
          <w:szCs w:val="32"/>
          <w:lang w:val="es-ES" w:eastAsia="ca-ES"/>
        </w:rPr>
        <w:t xml:space="preserve">Diagnósticos tardíos y equipos rotos, el rastro del </w:t>
      </w:r>
      <w:proofErr w:type="spellStart"/>
      <w:r w:rsidRPr="00553ABF">
        <w:rPr>
          <w:rFonts w:asciiTheme="minorHAnsi" w:eastAsia="Times New Roman" w:hAnsiTheme="minorHAnsi" w:cstheme="minorHAnsi"/>
          <w:color w:val="000000"/>
          <w:kern w:val="36"/>
          <w:sz w:val="32"/>
          <w:szCs w:val="32"/>
          <w:lang w:val="es-ES" w:eastAsia="ca-ES"/>
        </w:rPr>
        <w:t>Covid</w:t>
      </w:r>
      <w:proofErr w:type="spellEnd"/>
      <w:r w:rsidRPr="00553ABF">
        <w:rPr>
          <w:rFonts w:asciiTheme="minorHAnsi" w:eastAsia="Times New Roman" w:hAnsiTheme="minorHAnsi" w:cstheme="minorHAnsi"/>
          <w:color w:val="000000"/>
          <w:kern w:val="36"/>
          <w:sz w:val="32"/>
          <w:szCs w:val="32"/>
          <w:lang w:val="es-ES" w:eastAsia="ca-ES"/>
        </w:rPr>
        <w:t xml:space="preserve"> en la Primaria, la Cenicienta de la salud pública</w:t>
      </w:r>
    </w:p>
    <w:p w14:paraId="72AAF6AA" w14:textId="77777777" w:rsidR="00553ABF" w:rsidRPr="00553ABF" w:rsidRDefault="0023466E" w:rsidP="00553ABF">
      <w:pPr>
        <w:spacing w:after="0" w:line="240" w:lineRule="auto"/>
        <w:textAlignment w:val="baseline"/>
        <w:rPr>
          <w:rFonts w:asciiTheme="minorHAnsi" w:eastAsia="Times New Roman" w:hAnsiTheme="minorHAnsi" w:cstheme="minorHAnsi"/>
          <w:caps/>
          <w:color w:val="666666"/>
          <w:lang w:eastAsia="ca-ES"/>
        </w:rPr>
      </w:pPr>
      <w:hyperlink r:id="rId5" w:tooltip="Iva Anguera de Sojo" w:history="1">
        <w:r w:rsidR="00553ABF" w:rsidRPr="00553ABF">
          <w:rPr>
            <w:rFonts w:asciiTheme="minorHAnsi" w:eastAsia="Times New Roman" w:hAnsiTheme="minorHAnsi" w:cstheme="minorHAnsi"/>
            <w:caps/>
            <w:color w:val="000000"/>
            <w:u w:val="single"/>
            <w:bdr w:val="none" w:sz="0" w:space="0" w:color="auto" w:frame="1"/>
            <w:lang w:eastAsia="ca-ES"/>
          </w:rPr>
          <w:t>IVA ANGUERA DE SOJO </w:t>
        </w:r>
      </w:hyperlink>
      <w:hyperlink r:id="rId6" w:history="1">
        <w:r w:rsidR="00553ABF" w:rsidRPr="00553ABF">
          <w:rPr>
            <w:rFonts w:asciiTheme="minorHAnsi" w:eastAsia="Times New Roman" w:hAnsiTheme="minorHAnsi" w:cstheme="minorHAnsi"/>
            <w:caps/>
            <w:color w:val="077B8B"/>
            <w:u w:val="single"/>
            <w:bdr w:val="none" w:sz="0" w:space="0" w:color="auto" w:frame="1"/>
            <w:lang w:eastAsia="ca-ES"/>
          </w:rPr>
          <w:t> </w:t>
        </w:r>
      </w:hyperlink>
    </w:p>
    <w:p w14:paraId="70628A57" w14:textId="77777777" w:rsidR="00553ABF" w:rsidRDefault="00553ABF" w:rsidP="00553ABF">
      <w:pPr>
        <w:spacing w:after="0" w:line="240" w:lineRule="auto"/>
        <w:jc w:val="both"/>
        <w:textAlignment w:val="baseline"/>
        <w:rPr>
          <w:rFonts w:asciiTheme="minorHAnsi" w:eastAsia="Times New Roman" w:hAnsiTheme="minorHAnsi" w:cstheme="minorHAnsi"/>
          <w:color w:val="454545"/>
          <w:lang w:val="es-ES" w:eastAsia="ca-ES"/>
        </w:rPr>
      </w:pPr>
    </w:p>
    <w:p w14:paraId="3FF8E6D5" w14:textId="77777777" w:rsidR="00553ABF" w:rsidRDefault="00553ABF" w:rsidP="00553ABF">
      <w:pPr>
        <w:spacing w:after="0" w:line="240" w:lineRule="auto"/>
        <w:jc w:val="both"/>
        <w:textAlignment w:val="baseline"/>
        <w:rPr>
          <w:rFonts w:asciiTheme="minorHAnsi" w:eastAsia="Times New Roman" w:hAnsiTheme="minorHAnsi" w:cstheme="minorHAnsi"/>
          <w:color w:val="454545"/>
          <w:lang w:val="es-ES" w:eastAsia="ca-ES"/>
        </w:rPr>
      </w:pPr>
    </w:p>
    <w:p w14:paraId="3E2DC7C0" w14:textId="36A3455B" w:rsidR="00553ABF" w:rsidRPr="00553ABF" w:rsidRDefault="00553ABF" w:rsidP="00553ABF">
      <w:pPr>
        <w:spacing w:after="0" w:line="240" w:lineRule="auto"/>
        <w:jc w:val="both"/>
        <w:textAlignment w:val="baseline"/>
        <w:rPr>
          <w:rFonts w:asciiTheme="minorHAnsi" w:eastAsia="Times New Roman" w:hAnsiTheme="minorHAnsi" w:cstheme="minorHAnsi"/>
          <w:color w:val="454545"/>
          <w:lang w:val="es-ES" w:eastAsia="ca-ES"/>
        </w:rPr>
      </w:pPr>
      <w:r w:rsidRPr="00553ABF">
        <w:rPr>
          <w:rFonts w:asciiTheme="minorHAnsi" w:eastAsia="Times New Roman" w:hAnsiTheme="minorHAnsi" w:cstheme="minorHAnsi"/>
          <w:color w:val="454545"/>
          <w:lang w:val="es-ES" w:eastAsia="ca-ES"/>
        </w:rPr>
        <w:t>Los profesionales de la Atención Primaria han estallado esta semana en Cataluña, una comunidad</w:t>
      </w:r>
      <w:hyperlink r:id="rId7" w:tgtFrame="_blank" w:history="1">
        <w:r w:rsidRPr="00553ABF">
          <w:rPr>
            <w:rFonts w:asciiTheme="minorHAnsi" w:eastAsia="Times New Roman" w:hAnsiTheme="minorHAnsi" w:cstheme="minorHAnsi"/>
            <w:b/>
            <w:bCs/>
            <w:color w:val="454545"/>
            <w:u w:val="single"/>
            <w:bdr w:val="none" w:sz="0" w:space="0" w:color="auto" w:frame="1"/>
            <w:lang w:val="es-ES" w:eastAsia="ca-ES"/>
          </w:rPr>
          <w:t xml:space="preserve"> en el pico de la quinta ola del </w:t>
        </w:r>
        <w:proofErr w:type="spellStart"/>
        <w:r w:rsidRPr="00553ABF">
          <w:rPr>
            <w:rFonts w:asciiTheme="minorHAnsi" w:eastAsia="Times New Roman" w:hAnsiTheme="minorHAnsi" w:cstheme="minorHAnsi"/>
            <w:b/>
            <w:bCs/>
            <w:color w:val="454545"/>
            <w:u w:val="single"/>
            <w:bdr w:val="none" w:sz="0" w:space="0" w:color="auto" w:frame="1"/>
            <w:lang w:val="es-ES" w:eastAsia="ca-ES"/>
          </w:rPr>
          <w:t>Covid</w:t>
        </w:r>
        <w:proofErr w:type="spellEnd"/>
        <w:r w:rsidR="00DC68A7">
          <w:rPr>
            <w:rFonts w:asciiTheme="minorHAnsi" w:eastAsia="Times New Roman" w:hAnsiTheme="minorHAnsi" w:cstheme="minorHAnsi"/>
            <w:color w:val="454545"/>
            <w:u w:val="single"/>
            <w:bdr w:val="none" w:sz="0" w:space="0" w:color="auto" w:frame="1"/>
            <w:lang w:val="es-ES" w:eastAsia="ca-ES"/>
          </w:rPr>
          <w:t>,</w:t>
        </w:r>
        <w:r w:rsidRPr="00553ABF">
          <w:rPr>
            <w:rFonts w:asciiTheme="minorHAnsi" w:eastAsia="Times New Roman" w:hAnsiTheme="minorHAnsi" w:cstheme="minorHAnsi"/>
            <w:b/>
            <w:bCs/>
            <w:color w:val="454545"/>
            <w:u w:val="single"/>
            <w:bdr w:val="none" w:sz="0" w:space="0" w:color="auto" w:frame="1"/>
            <w:lang w:val="es-ES" w:eastAsia="ca-ES"/>
          </w:rPr>
          <w:t> </w:t>
        </w:r>
      </w:hyperlink>
      <w:r w:rsidRPr="00553ABF">
        <w:rPr>
          <w:rFonts w:asciiTheme="minorHAnsi" w:eastAsia="Times New Roman" w:hAnsiTheme="minorHAnsi" w:cstheme="minorHAnsi"/>
          <w:color w:val="454545"/>
          <w:lang w:val="es-ES" w:eastAsia="ca-ES"/>
        </w:rPr>
        <w:t xml:space="preserve">en la que los Centros de Atención Primaria (CAP) ven como vuelve a postergarse la atención </w:t>
      </w:r>
      <w:r w:rsidR="0031569D">
        <w:rPr>
          <w:rFonts w:asciiTheme="minorHAnsi" w:eastAsia="Times New Roman" w:hAnsiTheme="minorHAnsi" w:cstheme="minorHAnsi"/>
          <w:color w:val="454545"/>
          <w:lang w:val="es-ES" w:eastAsia="ca-ES"/>
        </w:rPr>
        <w:t xml:space="preserve">de casos </w:t>
      </w:r>
      <w:r w:rsidRPr="00553ABF">
        <w:rPr>
          <w:rFonts w:asciiTheme="minorHAnsi" w:eastAsia="Times New Roman" w:hAnsiTheme="minorHAnsi" w:cstheme="minorHAnsi"/>
          <w:color w:val="454545"/>
          <w:lang w:val="es-ES" w:eastAsia="ca-ES"/>
        </w:rPr>
        <w:t xml:space="preserve">no </w:t>
      </w:r>
      <w:proofErr w:type="spellStart"/>
      <w:r w:rsidRPr="00553ABF">
        <w:rPr>
          <w:rFonts w:asciiTheme="minorHAnsi" w:eastAsia="Times New Roman" w:hAnsiTheme="minorHAnsi" w:cstheme="minorHAnsi"/>
          <w:color w:val="454545"/>
          <w:lang w:val="es-ES" w:eastAsia="ca-ES"/>
        </w:rPr>
        <w:t>Covid</w:t>
      </w:r>
      <w:proofErr w:type="spellEnd"/>
      <w:r w:rsidRPr="00553ABF">
        <w:rPr>
          <w:rFonts w:asciiTheme="minorHAnsi" w:eastAsia="Times New Roman" w:hAnsiTheme="minorHAnsi" w:cstheme="minorHAnsi"/>
          <w:color w:val="454545"/>
          <w:lang w:val="es-ES" w:eastAsia="ca-ES"/>
        </w:rPr>
        <w:t xml:space="preserve">. Pero ese malestar es el fruto de meses de pandemia y años de infradotación </w:t>
      </w:r>
      <w:r w:rsidR="0023466E">
        <w:rPr>
          <w:rFonts w:asciiTheme="minorHAnsi" w:eastAsia="Times New Roman" w:hAnsiTheme="minorHAnsi" w:cstheme="minorHAnsi"/>
          <w:color w:val="454545"/>
          <w:lang w:val="es-ES" w:eastAsia="ca-ES"/>
        </w:rPr>
        <w:t>—</w:t>
      </w:r>
      <w:r w:rsidRPr="00553ABF">
        <w:rPr>
          <w:rFonts w:asciiTheme="minorHAnsi" w:eastAsia="Times New Roman" w:hAnsiTheme="minorHAnsi" w:cstheme="minorHAnsi"/>
          <w:color w:val="454545"/>
          <w:lang w:val="es-ES" w:eastAsia="ca-ES"/>
        </w:rPr>
        <w:t>en personal y presupuestos</w:t>
      </w:r>
      <w:r w:rsidR="0023466E">
        <w:rPr>
          <w:rFonts w:asciiTheme="minorHAnsi" w:eastAsia="Times New Roman" w:hAnsiTheme="minorHAnsi" w:cstheme="minorHAnsi"/>
          <w:color w:val="454545"/>
          <w:lang w:val="es-ES" w:eastAsia="ca-ES"/>
        </w:rPr>
        <w:t>—</w:t>
      </w:r>
      <w:r w:rsidRPr="00553ABF">
        <w:rPr>
          <w:rFonts w:asciiTheme="minorHAnsi" w:eastAsia="Times New Roman" w:hAnsiTheme="minorHAnsi" w:cstheme="minorHAnsi"/>
          <w:color w:val="454545"/>
          <w:lang w:val="es-ES" w:eastAsia="ca-ES"/>
        </w:rPr>
        <w:t xml:space="preserve"> que ha incrementado la distancia con la atención especializada.</w:t>
      </w:r>
    </w:p>
    <w:p w14:paraId="7D54DDFF" w14:textId="77777777" w:rsidR="00553ABF" w:rsidRPr="00553ABF" w:rsidRDefault="00553ABF" w:rsidP="00553ABF">
      <w:pPr>
        <w:spacing w:after="450" w:line="240" w:lineRule="auto"/>
        <w:jc w:val="both"/>
        <w:textAlignment w:val="baseline"/>
        <w:rPr>
          <w:rFonts w:asciiTheme="minorHAnsi" w:eastAsia="Times New Roman" w:hAnsiTheme="minorHAnsi" w:cstheme="minorHAnsi"/>
          <w:color w:val="454545"/>
          <w:lang w:val="es-ES" w:eastAsia="ca-ES"/>
        </w:rPr>
      </w:pPr>
      <w:r w:rsidRPr="00553ABF">
        <w:rPr>
          <w:rFonts w:asciiTheme="minorHAnsi" w:eastAsia="Times New Roman" w:hAnsiTheme="minorHAnsi" w:cstheme="minorHAnsi"/>
          <w:color w:val="454545"/>
          <w:lang w:val="es-ES" w:eastAsia="ca-ES"/>
        </w:rPr>
        <w:t xml:space="preserve">La saturación de la Primaria que ha estallado con la pandemia de Covid-19 tiene dos efectos dramáticos. Por un lado, unos equipos literalmente rotos por meses de sobre carga asistencial. Las bajas en las últimas semanas se multiplican por estrés y sobre carga tanto como por contagios de </w:t>
      </w:r>
      <w:proofErr w:type="spellStart"/>
      <w:r w:rsidRPr="00553ABF">
        <w:rPr>
          <w:rFonts w:asciiTheme="minorHAnsi" w:eastAsia="Times New Roman" w:hAnsiTheme="minorHAnsi" w:cstheme="minorHAnsi"/>
          <w:color w:val="454545"/>
          <w:lang w:val="es-ES" w:eastAsia="ca-ES"/>
        </w:rPr>
        <w:t>Covid</w:t>
      </w:r>
      <w:proofErr w:type="spellEnd"/>
      <w:r w:rsidRPr="00553ABF">
        <w:rPr>
          <w:rFonts w:asciiTheme="minorHAnsi" w:eastAsia="Times New Roman" w:hAnsiTheme="minorHAnsi" w:cstheme="minorHAnsi"/>
          <w:color w:val="454545"/>
          <w:lang w:val="es-ES" w:eastAsia="ca-ES"/>
        </w:rPr>
        <w:t xml:space="preserve">. El segundo, no menos dramático, es el infra diagnóstico de enfermedades no </w:t>
      </w:r>
      <w:proofErr w:type="spellStart"/>
      <w:r w:rsidRPr="00553ABF">
        <w:rPr>
          <w:rFonts w:asciiTheme="minorHAnsi" w:eastAsia="Times New Roman" w:hAnsiTheme="minorHAnsi" w:cstheme="minorHAnsi"/>
          <w:color w:val="454545"/>
          <w:lang w:val="es-ES" w:eastAsia="ca-ES"/>
        </w:rPr>
        <w:t>Covid</w:t>
      </w:r>
      <w:proofErr w:type="spellEnd"/>
      <w:r w:rsidRPr="00553ABF">
        <w:rPr>
          <w:rFonts w:asciiTheme="minorHAnsi" w:eastAsia="Times New Roman" w:hAnsiTheme="minorHAnsi" w:cstheme="minorHAnsi"/>
          <w:color w:val="454545"/>
          <w:lang w:val="es-ES" w:eastAsia="ca-ES"/>
        </w:rPr>
        <w:t xml:space="preserve"> en todos los ámbitos.</w:t>
      </w:r>
    </w:p>
    <w:p w14:paraId="0A25BAF4" w14:textId="1C8C7DC2" w:rsidR="00553ABF" w:rsidRPr="008A5B17" w:rsidRDefault="00553ABF" w:rsidP="002D23CE">
      <w:pPr>
        <w:spacing w:line="240" w:lineRule="auto"/>
        <w:jc w:val="both"/>
        <w:textAlignment w:val="baseline"/>
        <w:rPr>
          <w:rFonts w:asciiTheme="minorHAnsi" w:eastAsia="Times New Roman" w:hAnsiTheme="minorHAnsi" w:cstheme="minorHAnsi"/>
          <w:color w:val="000000"/>
          <w:lang w:val="es-ES" w:eastAsia="ca-ES"/>
        </w:rPr>
      </w:pPr>
      <w:r w:rsidRPr="00553ABF">
        <w:rPr>
          <w:rFonts w:asciiTheme="minorHAnsi" w:eastAsia="Times New Roman" w:hAnsiTheme="minorHAnsi" w:cstheme="minorHAnsi"/>
          <w:noProof/>
          <w:color w:val="077B8B"/>
          <w:bdr w:val="none" w:sz="0" w:space="0" w:color="auto" w:frame="1"/>
          <w:lang w:val="es-ES" w:eastAsia="ca-ES"/>
        </w:rPr>
        <mc:AlternateContent>
          <mc:Choice Requires="wps">
            <w:drawing>
              <wp:inline distT="0" distB="0" distL="0" distR="0" wp14:anchorId="57934594" wp14:editId="47E123C5">
                <wp:extent cx="304800" cy="304800"/>
                <wp:effectExtent l="0" t="0" r="0" b="0"/>
                <wp:docPr id="5" name="AutoShape 4" descr="Rebelión de los médicos de primaria contra la suspensión de agendas por el Covi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02DA9" id="AutoShape 4" o:spid="_x0000_s1026" alt="Rebelión de los médicos de primaria contra la suspensión de agendas por el Covi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Ir1gtonAgAAIAQAAA4AAAAAAAAAAAAAAAAALgIAAGRycy9lMm9Eb2MueG1s&#10;UEsBAi0AFAAGAAgAAAAhAEyg6SzYAAAAAwEAAA8AAAAAAAAAAAAAAAAAgQQAAGRycy9kb3ducmV2&#10;LnhtbFBLBQYAAAAABAAEAPMAAACGBQAAAAA=&#10;" filled="f" stroked="f">
                <o:lock v:ext="edit" aspectratio="t"/>
                <w10:anchorlock/>
              </v:rect>
            </w:pict>
          </mc:Fallback>
        </mc:AlternateContent>
      </w:r>
      <w:hyperlink r:id="rId8" w:tgtFrame="_blank" w:tooltip="Rebelión de los médicos de primaria contra la suspensión de agendas por el Covid" w:history="1">
        <w:r w:rsidRPr="00553ABF">
          <w:rPr>
            <w:rFonts w:asciiTheme="minorHAnsi" w:eastAsia="Times New Roman" w:hAnsiTheme="minorHAnsi" w:cstheme="minorHAnsi"/>
            <w:color w:val="000000"/>
            <w:bdr w:val="none" w:sz="0" w:space="0" w:color="auto" w:frame="1"/>
            <w:lang w:val="es-ES" w:eastAsia="ca-ES"/>
          </w:rPr>
          <w:t xml:space="preserve">Rebelión de los médicos de primaria contra la suspensión de agendas por el </w:t>
        </w:r>
        <w:proofErr w:type="spellStart"/>
        <w:r w:rsidRPr="00553ABF">
          <w:rPr>
            <w:rFonts w:asciiTheme="minorHAnsi" w:eastAsia="Times New Roman" w:hAnsiTheme="minorHAnsi" w:cstheme="minorHAnsi"/>
            <w:color w:val="000000"/>
            <w:bdr w:val="none" w:sz="0" w:space="0" w:color="auto" w:frame="1"/>
            <w:lang w:val="es-ES" w:eastAsia="ca-ES"/>
          </w:rPr>
          <w:t>Covid</w:t>
        </w:r>
        <w:proofErr w:type="spellEnd"/>
      </w:hyperlink>
    </w:p>
    <w:p w14:paraId="6481E639" w14:textId="65C2DF64" w:rsidR="00553ABF" w:rsidRPr="00553ABF" w:rsidRDefault="00553ABF" w:rsidP="00553ABF">
      <w:pPr>
        <w:spacing w:after="450" w:line="240" w:lineRule="auto"/>
        <w:jc w:val="both"/>
        <w:textAlignment w:val="baseline"/>
        <w:rPr>
          <w:rFonts w:asciiTheme="minorHAnsi" w:eastAsia="Times New Roman" w:hAnsiTheme="minorHAnsi" w:cstheme="minorHAnsi"/>
          <w:color w:val="454545"/>
          <w:lang w:val="es-ES" w:eastAsia="ca-ES"/>
        </w:rPr>
      </w:pPr>
      <w:r w:rsidRPr="00553ABF">
        <w:rPr>
          <w:rFonts w:asciiTheme="minorHAnsi" w:eastAsia="Times New Roman" w:hAnsiTheme="minorHAnsi" w:cstheme="minorHAnsi"/>
          <w:color w:val="454545"/>
          <w:lang w:val="es-ES" w:eastAsia="ca-ES"/>
        </w:rPr>
        <w:t>«La quinta ola ha sido peor por volumen de trabajo y por el momento en que llega», reconoce Meritxell Sánchez Amat, presidenta del F</w:t>
      </w:r>
      <w:r>
        <w:rPr>
          <w:rFonts w:asciiTheme="minorHAnsi" w:eastAsia="Times New Roman" w:hAnsiTheme="minorHAnsi" w:cstheme="minorHAnsi"/>
          <w:color w:val="454545"/>
          <w:lang w:val="es-ES" w:eastAsia="ca-ES"/>
        </w:rPr>
        <w:t>ó</w:t>
      </w:r>
      <w:r w:rsidRPr="00553ABF">
        <w:rPr>
          <w:rFonts w:asciiTheme="minorHAnsi" w:eastAsia="Times New Roman" w:hAnsiTheme="minorHAnsi" w:cstheme="minorHAnsi"/>
          <w:color w:val="454545"/>
          <w:lang w:val="es-ES" w:eastAsia="ca-ES"/>
        </w:rPr>
        <w:t>rum Catalán de Atención Primaria (</w:t>
      </w:r>
      <w:proofErr w:type="spellStart"/>
      <w:r w:rsidRPr="00553ABF">
        <w:rPr>
          <w:rFonts w:asciiTheme="minorHAnsi" w:eastAsia="Times New Roman" w:hAnsiTheme="minorHAnsi" w:cstheme="minorHAnsi"/>
          <w:color w:val="454545"/>
          <w:lang w:val="es-ES" w:eastAsia="ca-ES"/>
        </w:rPr>
        <w:t>Focap</w:t>
      </w:r>
      <w:proofErr w:type="spellEnd"/>
      <w:r w:rsidRPr="00553ABF">
        <w:rPr>
          <w:rFonts w:asciiTheme="minorHAnsi" w:eastAsia="Times New Roman" w:hAnsiTheme="minorHAnsi" w:cstheme="minorHAnsi"/>
          <w:color w:val="454545"/>
          <w:lang w:val="es-ES" w:eastAsia="ca-ES"/>
        </w:rPr>
        <w:t xml:space="preserve">). «Todos éramos optimistas con la vacunación, los equipos estaban retornando a la normalidad. Ahora estamos anímicamente muy tocados, con bajas por </w:t>
      </w:r>
      <w:proofErr w:type="spellStart"/>
      <w:r w:rsidRPr="00553ABF">
        <w:rPr>
          <w:rFonts w:asciiTheme="minorHAnsi" w:eastAsia="Times New Roman" w:hAnsiTheme="minorHAnsi" w:cstheme="minorHAnsi"/>
          <w:color w:val="454545"/>
          <w:lang w:val="es-ES" w:eastAsia="ca-ES"/>
        </w:rPr>
        <w:t>Covid</w:t>
      </w:r>
      <w:proofErr w:type="spellEnd"/>
      <w:r w:rsidRPr="00553ABF">
        <w:rPr>
          <w:rFonts w:asciiTheme="minorHAnsi" w:eastAsia="Times New Roman" w:hAnsiTheme="minorHAnsi" w:cstheme="minorHAnsi"/>
          <w:color w:val="454545"/>
          <w:lang w:val="es-ES" w:eastAsia="ca-ES"/>
        </w:rPr>
        <w:t xml:space="preserve"> y por sobrecarga, y las plantillas están al 50% por vacaciones». Aquí sale otro de los males endémicos de la primaria. «Parece mentira pero cada verano los equipos de atención primaria se cubren las vacaciones entre ellos, no se contrata» a personal de sustitución.</w:t>
      </w:r>
    </w:p>
    <w:p w14:paraId="5E94CD3D" w14:textId="77777777" w:rsidR="00553ABF" w:rsidRDefault="00553ABF" w:rsidP="00553ABF">
      <w:pPr>
        <w:spacing w:after="0" w:line="240" w:lineRule="auto"/>
        <w:jc w:val="both"/>
        <w:textAlignment w:val="baseline"/>
        <w:outlineLvl w:val="1"/>
        <w:rPr>
          <w:rFonts w:asciiTheme="minorHAnsi" w:eastAsia="Times New Roman" w:hAnsiTheme="minorHAnsi" w:cstheme="minorHAnsi"/>
          <w:color w:val="454545"/>
          <w:lang w:val="es-ES" w:eastAsia="ca-ES"/>
        </w:rPr>
      </w:pPr>
      <w:r w:rsidRPr="00553ABF">
        <w:rPr>
          <w:rFonts w:asciiTheme="minorHAnsi" w:eastAsia="Times New Roman" w:hAnsiTheme="minorHAnsi" w:cstheme="minorHAnsi"/>
          <w:color w:val="454545"/>
          <w:lang w:val="es-ES" w:eastAsia="ca-ES"/>
        </w:rPr>
        <w:t>Infra diagnóstico de patologías básicas</w:t>
      </w:r>
    </w:p>
    <w:p w14:paraId="0E5EBEED" w14:textId="1460BF3A" w:rsidR="00553ABF" w:rsidRPr="00553ABF" w:rsidRDefault="00553ABF" w:rsidP="00553ABF">
      <w:pPr>
        <w:spacing w:after="450" w:line="240" w:lineRule="auto"/>
        <w:jc w:val="both"/>
        <w:textAlignment w:val="baseline"/>
        <w:outlineLvl w:val="1"/>
        <w:rPr>
          <w:rFonts w:asciiTheme="minorHAnsi" w:eastAsia="Times New Roman" w:hAnsiTheme="minorHAnsi" w:cstheme="minorHAnsi"/>
          <w:color w:val="454545"/>
          <w:lang w:val="es-ES" w:eastAsia="ca-ES"/>
        </w:rPr>
      </w:pPr>
      <w:r w:rsidRPr="00553ABF">
        <w:rPr>
          <w:rFonts w:asciiTheme="minorHAnsi" w:eastAsia="Times New Roman" w:hAnsiTheme="minorHAnsi" w:cstheme="minorHAnsi"/>
          <w:color w:val="454545"/>
          <w:lang w:val="es-ES" w:eastAsia="ca-ES"/>
        </w:rPr>
        <w:t xml:space="preserve">Durante las semanas previas a la quinta ola, cuando los CAP intentaban recuperar su actividad ordinaria aliviados por la vacunación, se han multiplicado los diagnósticos de enfermedades «tapadas» por el </w:t>
      </w:r>
      <w:proofErr w:type="spellStart"/>
      <w:r w:rsidRPr="00553ABF">
        <w:rPr>
          <w:rFonts w:asciiTheme="minorHAnsi" w:eastAsia="Times New Roman" w:hAnsiTheme="minorHAnsi" w:cstheme="minorHAnsi"/>
          <w:color w:val="454545"/>
          <w:lang w:val="es-ES" w:eastAsia="ca-ES"/>
        </w:rPr>
        <w:t>Covid</w:t>
      </w:r>
      <w:proofErr w:type="spellEnd"/>
      <w:r w:rsidRPr="00553ABF">
        <w:rPr>
          <w:rFonts w:asciiTheme="minorHAnsi" w:eastAsia="Times New Roman" w:hAnsiTheme="minorHAnsi" w:cstheme="minorHAnsi"/>
          <w:color w:val="454545"/>
          <w:lang w:val="es-ES" w:eastAsia="ca-ES"/>
        </w:rPr>
        <w:t>. «Tras la pandemia he diagnosticado más casos de cáncer de lo habitual» relata la médico de familia Blanca de Gispert. Esta apreciación que repiten la mayoría de los profesionales de primaria la sustenta con cifras el </w:t>
      </w:r>
      <w:hyperlink r:id="rId9" w:tgtFrame="_blank" w:history="1">
        <w:r w:rsidRPr="00553ABF">
          <w:rPr>
            <w:rFonts w:asciiTheme="minorHAnsi" w:eastAsia="Times New Roman" w:hAnsiTheme="minorHAnsi" w:cstheme="minorHAnsi"/>
            <w:color w:val="454545"/>
            <w:u w:val="single"/>
            <w:bdr w:val="none" w:sz="0" w:space="0" w:color="auto" w:frame="1"/>
            <w:lang w:val="es-ES" w:eastAsia="ca-ES"/>
          </w:rPr>
          <w:t>estudio de los doctores Antoni Sisó-Almirall, Encarna Sánchez, Jaume Benavent y Luis González de Paz</w:t>
        </w:r>
        <w:r w:rsidRPr="00BE1739">
          <w:rPr>
            <w:rFonts w:asciiTheme="minorHAnsi" w:eastAsia="Times New Roman" w:hAnsiTheme="minorHAnsi" w:cstheme="minorHAnsi"/>
            <w:color w:val="454545"/>
            <w:bdr w:val="none" w:sz="0" w:space="0" w:color="auto" w:frame="1"/>
            <w:lang w:val="es-ES" w:eastAsia="ca-ES"/>
          </w:rPr>
          <w:t>, </w:t>
        </w:r>
      </w:hyperlink>
      <w:r w:rsidRPr="00553ABF">
        <w:rPr>
          <w:rFonts w:asciiTheme="minorHAnsi" w:eastAsia="Times New Roman" w:hAnsiTheme="minorHAnsi" w:cstheme="minorHAnsi"/>
          <w:color w:val="454545"/>
          <w:lang w:val="es-ES" w:eastAsia="ca-ES"/>
        </w:rPr>
        <w:t>publicado en abril de 2021.</w:t>
      </w:r>
    </w:p>
    <w:p w14:paraId="63CF35C7" w14:textId="77777777" w:rsidR="00553ABF" w:rsidRPr="00553ABF" w:rsidRDefault="00553ABF" w:rsidP="00553ABF">
      <w:pPr>
        <w:spacing w:after="450" w:line="240" w:lineRule="auto"/>
        <w:jc w:val="both"/>
        <w:textAlignment w:val="baseline"/>
        <w:rPr>
          <w:rFonts w:asciiTheme="minorHAnsi" w:eastAsia="Times New Roman" w:hAnsiTheme="minorHAnsi" w:cstheme="minorHAnsi"/>
          <w:color w:val="454545"/>
          <w:lang w:val="es-ES" w:eastAsia="ca-ES"/>
        </w:rPr>
      </w:pPr>
      <w:r w:rsidRPr="00553ABF">
        <w:rPr>
          <w:rFonts w:asciiTheme="minorHAnsi" w:eastAsia="Times New Roman" w:hAnsiTheme="minorHAnsi" w:cstheme="minorHAnsi"/>
          <w:color w:val="454545"/>
          <w:lang w:val="es-ES" w:eastAsia="ca-ES"/>
        </w:rPr>
        <w:t xml:space="preserve">El informe analiza las variaciones en la incidencia anual de los principales factores de riesgo cardiovascular, enfermedades crónicas prevalentes, trastornos de salud mental comunes y neoplasias en 2020 en comparación con 2017-2019. Y concluye que durante el primer año de </w:t>
      </w:r>
      <w:proofErr w:type="spellStart"/>
      <w:r w:rsidRPr="00553ABF">
        <w:rPr>
          <w:rFonts w:asciiTheme="minorHAnsi" w:eastAsia="Times New Roman" w:hAnsiTheme="minorHAnsi" w:cstheme="minorHAnsi"/>
          <w:color w:val="454545"/>
          <w:lang w:val="es-ES" w:eastAsia="ca-ES"/>
        </w:rPr>
        <w:t>Covid</w:t>
      </w:r>
      <w:proofErr w:type="spellEnd"/>
      <w:r w:rsidRPr="00553ABF">
        <w:rPr>
          <w:rFonts w:asciiTheme="minorHAnsi" w:eastAsia="Times New Roman" w:hAnsiTheme="minorHAnsi" w:cstheme="minorHAnsi"/>
          <w:color w:val="454545"/>
          <w:lang w:val="es-ES" w:eastAsia="ca-ES"/>
        </w:rPr>
        <w:t xml:space="preserve"> en todos los ámbitos excepto el de la salud mental. Las reducciones observadas van del 36% en hipercolesterolemia al 50% para las enfermedades pulmonares.</w:t>
      </w:r>
    </w:p>
    <w:p w14:paraId="1F4F0F87" w14:textId="77777777" w:rsidR="00553ABF" w:rsidRPr="00553ABF" w:rsidRDefault="00553ABF" w:rsidP="00553ABF">
      <w:pPr>
        <w:spacing w:after="450" w:line="240" w:lineRule="auto"/>
        <w:jc w:val="both"/>
        <w:textAlignment w:val="baseline"/>
        <w:rPr>
          <w:rFonts w:asciiTheme="minorHAnsi" w:eastAsia="Times New Roman" w:hAnsiTheme="minorHAnsi" w:cstheme="minorHAnsi"/>
          <w:color w:val="454545"/>
          <w:lang w:val="es-ES" w:eastAsia="ca-ES"/>
        </w:rPr>
      </w:pPr>
      <w:r w:rsidRPr="00553ABF">
        <w:rPr>
          <w:rFonts w:asciiTheme="minorHAnsi" w:eastAsia="Times New Roman" w:hAnsiTheme="minorHAnsi" w:cstheme="minorHAnsi"/>
          <w:color w:val="454545"/>
          <w:lang w:val="es-ES" w:eastAsia="ca-ES"/>
        </w:rPr>
        <w:lastRenderedPageBreak/>
        <w:t>Los ratios de enfermedades cardíacas, cáncer renal y tiroideo eran también significativamente menores a las de años anteriores, en un contexto en el que el cambio de hábitos provocado por el confinamiento ha disparado, por ejemplo, los casos de diabetes, explica De Gispert.</w:t>
      </w:r>
    </w:p>
    <w:p w14:paraId="09EB790F" w14:textId="0A2626DA" w:rsidR="00553ABF" w:rsidRPr="00553ABF" w:rsidRDefault="00553ABF" w:rsidP="00553ABF">
      <w:pPr>
        <w:spacing w:after="0" w:line="240" w:lineRule="auto"/>
        <w:jc w:val="both"/>
        <w:textAlignment w:val="baseline"/>
        <w:rPr>
          <w:rFonts w:asciiTheme="minorHAnsi" w:eastAsia="Times New Roman" w:hAnsiTheme="minorHAnsi" w:cstheme="minorHAnsi"/>
          <w:color w:val="000000"/>
          <w:lang w:val="es-ES" w:eastAsia="ca-ES"/>
        </w:rPr>
      </w:pPr>
    </w:p>
    <w:p w14:paraId="298FF5FA" w14:textId="77777777" w:rsidR="00553ABF" w:rsidRPr="00553ABF" w:rsidRDefault="00553ABF" w:rsidP="00553ABF">
      <w:pPr>
        <w:spacing w:after="450" w:line="240" w:lineRule="auto"/>
        <w:jc w:val="both"/>
        <w:textAlignment w:val="baseline"/>
        <w:rPr>
          <w:rFonts w:asciiTheme="minorHAnsi" w:eastAsia="Times New Roman" w:hAnsiTheme="minorHAnsi" w:cstheme="minorHAnsi"/>
          <w:color w:val="454545"/>
          <w:lang w:val="es-ES" w:eastAsia="ca-ES"/>
        </w:rPr>
      </w:pPr>
      <w:r w:rsidRPr="00553ABF">
        <w:rPr>
          <w:rFonts w:asciiTheme="minorHAnsi" w:eastAsia="Times New Roman" w:hAnsiTheme="minorHAnsi" w:cstheme="minorHAnsi"/>
          <w:color w:val="454545"/>
          <w:lang w:val="es-ES" w:eastAsia="ca-ES"/>
        </w:rPr>
        <w:t xml:space="preserve">«La financiación de la Primaria se redujo más que el conjunto con los recortes derivados de la crisis financiera de 2008», recuerda la presidenta del </w:t>
      </w:r>
      <w:proofErr w:type="spellStart"/>
      <w:r w:rsidRPr="00553ABF">
        <w:rPr>
          <w:rFonts w:asciiTheme="minorHAnsi" w:eastAsia="Times New Roman" w:hAnsiTheme="minorHAnsi" w:cstheme="minorHAnsi"/>
          <w:color w:val="454545"/>
          <w:lang w:val="es-ES" w:eastAsia="ca-ES"/>
        </w:rPr>
        <w:t>Focap</w:t>
      </w:r>
      <w:proofErr w:type="spellEnd"/>
      <w:r w:rsidRPr="00553ABF">
        <w:rPr>
          <w:rFonts w:asciiTheme="minorHAnsi" w:eastAsia="Times New Roman" w:hAnsiTheme="minorHAnsi" w:cstheme="minorHAnsi"/>
          <w:color w:val="454545"/>
          <w:lang w:val="es-ES" w:eastAsia="ca-ES"/>
        </w:rPr>
        <w:t>, y esos recortes se han revertido menos que en otros ámbitos. El resultado es que ha crecido la distancia entre la inversión en la primaria y el sistema hospitalario. «Nuestra tecnología es el personal» destaca Sánchez, «sin más médicos, enfermeras y administrativos sanitarios la Primaria vive del sobre esfuerzo de sus profesionales».</w:t>
      </w:r>
    </w:p>
    <w:p w14:paraId="6EA696F0" w14:textId="77777777" w:rsidR="00553ABF" w:rsidRDefault="00553ABF" w:rsidP="00553ABF">
      <w:pPr>
        <w:spacing w:after="0" w:line="240" w:lineRule="auto"/>
        <w:jc w:val="both"/>
        <w:textAlignment w:val="baseline"/>
        <w:outlineLvl w:val="1"/>
        <w:rPr>
          <w:rFonts w:asciiTheme="minorHAnsi" w:eastAsia="Times New Roman" w:hAnsiTheme="minorHAnsi" w:cstheme="minorHAnsi"/>
          <w:color w:val="454545"/>
          <w:lang w:val="es-ES" w:eastAsia="ca-ES"/>
        </w:rPr>
      </w:pPr>
      <w:r w:rsidRPr="00553ABF">
        <w:rPr>
          <w:rFonts w:asciiTheme="minorHAnsi" w:eastAsia="Times New Roman" w:hAnsiTheme="minorHAnsi" w:cstheme="minorHAnsi"/>
          <w:color w:val="454545"/>
          <w:lang w:val="es-ES" w:eastAsia="ca-ES"/>
        </w:rPr>
        <w:t>Falta de medios</w:t>
      </w:r>
    </w:p>
    <w:p w14:paraId="25712D75" w14:textId="10643088" w:rsidR="00553ABF" w:rsidRPr="00553ABF" w:rsidRDefault="00553ABF" w:rsidP="00553ABF">
      <w:pPr>
        <w:spacing w:after="450" w:line="240" w:lineRule="auto"/>
        <w:jc w:val="both"/>
        <w:textAlignment w:val="baseline"/>
        <w:outlineLvl w:val="1"/>
        <w:rPr>
          <w:rFonts w:asciiTheme="minorHAnsi" w:eastAsia="Times New Roman" w:hAnsiTheme="minorHAnsi" w:cstheme="minorHAnsi"/>
          <w:color w:val="454545"/>
          <w:lang w:val="es-ES" w:eastAsia="ca-ES"/>
        </w:rPr>
      </w:pPr>
      <w:r w:rsidRPr="00553ABF">
        <w:rPr>
          <w:rFonts w:asciiTheme="minorHAnsi" w:eastAsia="Times New Roman" w:hAnsiTheme="minorHAnsi" w:cstheme="minorHAnsi"/>
          <w:color w:val="454545"/>
          <w:lang w:val="es-ES" w:eastAsia="ca-ES"/>
        </w:rPr>
        <w:t>El Ministerio de Sanidad reconoció en 2018, que más del 41% de médicos de familia superaban el máximo deseable de 1.500 pacientes por profesional y que en muchos centros de salud eran frecuentes consultas con 40, 50 o más pacientes al día. Durante la pandemia, en algunos centros se ha llegado a 100.</w:t>
      </w:r>
    </w:p>
    <w:p w14:paraId="01E9A940" w14:textId="77777777" w:rsidR="00553ABF" w:rsidRPr="00553ABF" w:rsidRDefault="00553ABF" w:rsidP="00553ABF">
      <w:pPr>
        <w:spacing w:after="0" w:line="240" w:lineRule="auto"/>
        <w:jc w:val="both"/>
        <w:textAlignment w:val="baseline"/>
        <w:rPr>
          <w:rFonts w:asciiTheme="minorHAnsi" w:eastAsia="Times New Roman" w:hAnsiTheme="minorHAnsi" w:cstheme="minorHAnsi"/>
          <w:color w:val="454545"/>
          <w:lang w:val="es-ES" w:eastAsia="ca-ES"/>
        </w:rPr>
      </w:pPr>
      <w:r w:rsidRPr="00553ABF">
        <w:rPr>
          <w:rFonts w:asciiTheme="minorHAnsi" w:eastAsia="Times New Roman" w:hAnsiTheme="minorHAnsi" w:cstheme="minorHAnsi"/>
          <w:color w:val="454545"/>
          <w:lang w:val="es-ES" w:eastAsia="ca-ES"/>
        </w:rPr>
        <w:t>La sobrecarga se ha visto agravada, además, por un contexto laboral de precariedad cronificada tanto en la sanidad pública en general, denunciaba esta primavera </w:t>
      </w:r>
      <w:hyperlink r:id="rId10" w:tgtFrame="_blank" w:history="1">
        <w:r w:rsidRPr="00553ABF">
          <w:rPr>
            <w:rFonts w:asciiTheme="minorHAnsi" w:eastAsia="Times New Roman" w:hAnsiTheme="minorHAnsi" w:cstheme="minorHAnsi"/>
            <w:b/>
            <w:bCs/>
            <w:color w:val="454545"/>
            <w:u w:val="single"/>
            <w:bdr w:val="none" w:sz="0" w:space="0" w:color="auto" w:frame="1"/>
            <w:lang w:val="es-ES" w:eastAsia="ca-ES"/>
          </w:rPr>
          <w:t>Amnistía Internacional en su informe sobre la situación de la Atención Primaria</w:t>
        </w:r>
      </w:hyperlink>
      <w:r w:rsidRPr="00553ABF">
        <w:rPr>
          <w:rFonts w:asciiTheme="minorHAnsi" w:eastAsia="Times New Roman" w:hAnsiTheme="minorHAnsi" w:cstheme="minorHAnsi"/>
          <w:color w:val="454545"/>
          <w:lang w:val="es-ES" w:eastAsia="ca-ES"/>
        </w:rPr>
        <w:t>. Centrado en Madrid, Cataluña y Castilla-La Mancha, el estudio denuncia que cuando surgió la pandemia la situación era ya cercana al colapso, con ratios de personal médico y de enfermería en AP por 1.000 habitantes (0.77 y 0.66 respectivamente) estancados en la última década y bastante inferiores a la mayoría de países de nuestro entorno. Mientras Cataluña (+0,04 y +0,06) y Castilla-La Mancha (+0,01 y +0,03) aumentaban mínimamente sus ratios de personal médico y de enfermería en Atención Primaria, en Madrid disminuían (-0,01 y -0,02).</w:t>
      </w:r>
    </w:p>
    <w:p w14:paraId="7C0EBFDF" w14:textId="77777777" w:rsidR="00553ABF" w:rsidRPr="00553ABF" w:rsidRDefault="00553ABF" w:rsidP="00553ABF">
      <w:pPr>
        <w:spacing w:after="450" w:line="240" w:lineRule="auto"/>
        <w:jc w:val="both"/>
        <w:textAlignment w:val="baseline"/>
        <w:rPr>
          <w:rFonts w:asciiTheme="minorHAnsi" w:eastAsia="Times New Roman" w:hAnsiTheme="minorHAnsi" w:cstheme="minorHAnsi"/>
          <w:color w:val="454545"/>
          <w:lang w:val="es-ES" w:eastAsia="ca-ES"/>
        </w:rPr>
      </w:pPr>
      <w:r w:rsidRPr="00553ABF">
        <w:rPr>
          <w:rFonts w:asciiTheme="minorHAnsi" w:eastAsia="Times New Roman" w:hAnsiTheme="minorHAnsi" w:cstheme="minorHAnsi"/>
          <w:color w:val="454545"/>
          <w:lang w:val="es-ES" w:eastAsia="ca-ES"/>
        </w:rPr>
        <w:t>«El déficit de profesionales en Medicina Familiar y Comunitaria es generalizado y alcanza a 15 comunidades, y la edad de quienes la ejercen plantea ya problemas de reposición tanto a corto -27,5% tiene 60 o más años- como a medio plazo -63,4% tiene 50 o más-» añade AI.</w:t>
      </w:r>
    </w:p>
    <w:p w14:paraId="46425204" w14:textId="77777777" w:rsidR="00553ABF" w:rsidRDefault="00553ABF" w:rsidP="00553ABF">
      <w:pPr>
        <w:spacing w:after="0" w:line="240" w:lineRule="auto"/>
        <w:jc w:val="both"/>
        <w:textAlignment w:val="baseline"/>
        <w:outlineLvl w:val="1"/>
        <w:rPr>
          <w:rFonts w:asciiTheme="minorHAnsi" w:eastAsia="Times New Roman" w:hAnsiTheme="minorHAnsi" w:cstheme="minorHAnsi"/>
          <w:color w:val="454545"/>
          <w:lang w:val="es-ES" w:eastAsia="ca-ES"/>
        </w:rPr>
      </w:pPr>
      <w:r w:rsidRPr="00553ABF">
        <w:rPr>
          <w:rFonts w:asciiTheme="minorHAnsi" w:eastAsia="Times New Roman" w:hAnsiTheme="minorHAnsi" w:cstheme="minorHAnsi"/>
          <w:color w:val="454545"/>
          <w:lang w:val="es-ES" w:eastAsia="ca-ES"/>
        </w:rPr>
        <w:t>Desprestigio de la Primaria</w:t>
      </w:r>
    </w:p>
    <w:p w14:paraId="27251278" w14:textId="40CAFC6A" w:rsidR="00553ABF" w:rsidRPr="00553ABF" w:rsidRDefault="00553ABF" w:rsidP="00553ABF">
      <w:pPr>
        <w:spacing w:after="450" w:line="240" w:lineRule="auto"/>
        <w:jc w:val="both"/>
        <w:textAlignment w:val="baseline"/>
        <w:outlineLvl w:val="1"/>
        <w:rPr>
          <w:rFonts w:asciiTheme="minorHAnsi" w:eastAsia="Times New Roman" w:hAnsiTheme="minorHAnsi" w:cstheme="minorHAnsi"/>
          <w:color w:val="454545"/>
          <w:lang w:val="es-ES" w:eastAsia="ca-ES"/>
        </w:rPr>
      </w:pPr>
      <w:r w:rsidRPr="00553ABF">
        <w:rPr>
          <w:rFonts w:asciiTheme="minorHAnsi" w:eastAsia="Times New Roman" w:hAnsiTheme="minorHAnsi" w:cstheme="minorHAnsi"/>
          <w:color w:val="454545"/>
          <w:lang w:val="es-ES" w:eastAsia="ca-ES"/>
        </w:rPr>
        <w:t>El resultado de unas condiciones de trabajo draconianas es que «los médicos no quieren trabajar en la Primaria» lamenta Sánchez. «No es cierto que no haya médicos» como argumentan desde la Generalitat, añade, «si ofreces contratos y buenas condiciones de trabajo hay médicos» pero el trabajo en Primaria se ha degradado, y los nuevos facultativos prefieren ingresar en los equipos de apoyo, como el PADES (cuidados paliativos) a asumir la responsabilidad de un médico de cabecera.</w:t>
      </w:r>
    </w:p>
    <w:sectPr w:rsidR="00553ABF" w:rsidRPr="00553ABF"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727A5"/>
    <w:multiLevelType w:val="multilevel"/>
    <w:tmpl w:val="44E6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3535FF"/>
    <w:multiLevelType w:val="multilevel"/>
    <w:tmpl w:val="4D84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BF"/>
    <w:rsid w:val="0010086E"/>
    <w:rsid w:val="0023466E"/>
    <w:rsid w:val="002D23CE"/>
    <w:rsid w:val="0031569D"/>
    <w:rsid w:val="00553ABF"/>
    <w:rsid w:val="008A5B17"/>
    <w:rsid w:val="00B05B11"/>
    <w:rsid w:val="00BE1739"/>
    <w:rsid w:val="00DC68A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4D21"/>
  <w15:chartTrackingRefBased/>
  <w15:docId w15:val="{E97D91C3-23D6-4F63-A72E-E489215B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7178">
      <w:bodyDiv w:val="1"/>
      <w:marLeft w:val="0"/>
      <w:marRight w:val="0"/>
      <w:marTop w:val="0"/>
      <w:marBottom w:val="0"/>
      <w:divBdr>
        <w:top w:val="none" w:sz="0" w:space="0" w:color="auto"/>
        <w:left w:val="none" w:sz="0" w:space="0" w:color="auto"/>
        <w:bottom w:val="none" w:sz="0" w:space="0" w:color="auto"/>
        <w:right w:val="none" w:sz="0" w:space="0" w:color="auto"/>
      </w:divBdr>
      <w:divsChild>
        <w:div w:id="1579486596">
          <w:marLeft w:val="0"/>
          <w:marRight w:val="0"/>
          <w:marTop w:val="0"/>
          <w:marBottom w:val="0"/>
          <w:divBdr>
            <w:top w:val="none" w:sz="0" w:space="0" w:color="auto"/>
            <w:left w:val="none" w:sz="0" w:space="0" w:color="auto"/>
            <w:bottom w:val="none" w:sz="0" w:space="0" w:color="auto"/>
            <w:right w:val="none" w:sz="0" w:space="0" w:color="auto"/>
          </w:divBdr>
        </w:div>
      </w:divsChild>
    </w:div>
    <w:div w:id="1803379220">
      <w:bodyDiv w:val="1"/>
      <w:marLeft w:val="0"/>
      <w:marRight w:val="0"/>
      <w:marTop w:val="0"/>
      <w:marBottom w:val="0"/>
      <w:divBdr>
        <w:top w:val="none" w:sz="0" w:space="0" w:color="auto"/>
        <w:left w:val="none" w:sz="0" w:space="0" w:color="auto"/>
        <w:bottom w:val="none" w:sz="0" w:space="0" w:color="auto"/>
        <w:right w:val="none" w:sz="0" w:space="0" w:color="auto"/>
      </w:divBdr>
      <w:divsChild>
        <w:div w:id="831262207">
          <w:marLeft w:val="0"/>
          <w:marRight w:val="0"/>
          <w:marTop w:val="0"/>
          <w:marBottom w:val="0"/>
          <w:divBdr>
            <w:top w:val="none" w:sz="0" w:space="0" w:color="auto"/>
            <w:left w:val="none" w:sz="0" w:space="0" w:color="auto"/>
            <w:bottom w:val="none" w:sz="0" w:space="0" w:color="auto"/>
            <w:right w:val="none" w:sz="0" w:space="0" w:color="auto"/>
          </w:divBdr>
          <w:divsChild>
            <w:div w:id="142354437">
              <w:marLeft w:val="0"/>
              <w:marRight w:val="0"/>
              <w:marTop w:val="0"/>
              <w:marBottom w:val="0"/>
              <w:divBdr>
                <w:top w:val="none" w:sz="0" w:space="0" w:color="auto"/>
                <w:left w:val="none" w:sz="0" w:space="0" w:color="auto"/>
                <w:bottom w:val="none" w:sz="0" w:space="0" w:color="auto"/>
                <w:right w:val="none" w:sz="0" w:space="0" w:color="auto"/>
              </w:divBdr>
              <w:divsChild>
                <w:div w:id="512568226">
                  <w:marLeft w:val="0"/>
                  <w:marRight w:val="0"/>
                  <w:marTop w:val="0"/>
                  <w:marBottom w:val="600"/>
                  <w:divBdr>
                    <w:top w:val="none" w:sz="0" w:space="0" w:color="auto"/>
                    <w:left w:val="none" w:sz="0" w:space="0" w:color="auto"/>
                    <w:bottom w:val="none" w:sz="0" w:space="0" w:color="auto"/>
                    <w:right w:val="none" w:sz="0" w:space="0" w:color="auto"/>
                  </w:divBdr>
                </w:div>
                <w:div w:id="873270256">
                  <w:marLeft w:val="0"/>
                  <w:marRight w:val="0"/>
                  <w:marTop w:val="0"/>
                  <w:marBottom w:val="0"/>
                  <w:divBdr>
                    <w:top w:val="none" w:sz="0" w:space="0" w:color="auto"/>
                    <w:left w:val="none" w:sz="0" w:space="0" w:color="auto"/>
                    <w:bottom w:val="none" w:sz="0" w:space="0" w:color="auto"/>
                    <w:right w:val="none" w:sz="0" w:space="0" w:color="auto"/>
                  </w:divBdr>
                  <w:divsChild>
                    <w:div w:id="19480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4410">
              <w:marLeft w:val="0"/>
              <w:marRight w:val="0"/>
              <w:marTop w:val="0"/>
              <w:marBottom w:val="0"/>
              <w:divBdr>
                <w:top w:val="none" w:sz="0" w:space="0" w:color="auto"/>
                <w:left w:val="none" w:sz="0" w:space="0" w:color="auto"/>
                <w:bottom w:val="none" w:sz="0" w:space="0" w:color="auto"/>
                <w:right w:val="none" w:sz="0" w:space="0" w:color="auto"/>
              </w:divBdr>
              <w:divsChild>
                <w:div w:id="164377757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ndependiente.com/espana/2021/07/26/rebelion-de-los-medicos-de-primaria-contra-la-suspension-de-agendas-por-el-covid/" TargetMode="External"/><Relationship Id="rId3" Type="http://schemas.openxmlformats.org/officeDocument/2006/relationships/settings" Target="settings.xml"/><Relationship Id="rId7" Type="http://schemas.openxmlformats.org/officeDocument/2006/relationships/hyperlink" Target="https://www.elindependiente.com/espana/2021/07/10/la-mezcla-perfecta-que-ha-llevado-a-cataluna-a-ser-la-region-mas-afectada-de-europa-por-el-cov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angueradesojo@elindependiente.com" TargetMode="External"/><Relationship Id="rId11" Type="http://schemas.openxmlformats.org/officeDocument/2006/relationships/fontTable" Target="fontTable.xml"/><Relationship Id="rId5" Type="http://schemas.openxmlformats.org/officeDocument/2006/relationships/hyperlink" Target="https://www.elindependiente.com/autor/iva-angueradesojo/" TargetMode="External"/><Relationship Id="rId10" Type="http://schemas.openxmlformats.org/officeDocument/2006/relationships/hyperlink" Target="https://doc.es.amnesty.org/ms-opac/search?fq=msstored_fld99&amp;fv=*&amp;doc-return=search&amp;advanced=true&amp;mandatoryTerms=&amp;mandatoryPhrase=&amp;optionalTerms=&amp;prohibitedTerms=&amp;fq=mssearch_geographics&amp;fv=&amp;msstored_mltgeographics=&amp;fq=mssearch_materials&amp;fv=&amp;msstored_materials=&amp;fq=mssearch_doctype&amp;fv=*&amp;fq=mssearch_typology&amp;fv=*&amp;dateFrom=&amp;dateTo=&amp;fq=mssearch_fld13&amp;fv=EUR41100021" TargetMode="External"/><Relationship Id="rId4" Type="http://schemas.openxmlformats.org/officeDocument/2006/relationships/webSettings" Target="webSettings.xml"/><Relationship Id="rId9" Type="http://schemas.openxmlformats.org/officeDocument/2006/relationships/hyperlink" Target="https://deepblue.lib.umich.edu/handle/2027.42/1674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7</cp:revision>
  <dcterms:created xsi:type="dcterms:W3CDTF">2021-08-01T19:09:00Z</dcterms:created>
  <dcterms:modified xsi:type="dcterms:W3CDTF">2021-08-02T05:31:00Z</dcterms:modified>
</cp:coreProperties>
</file>