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1AD7" w14:textId="7918B956" w:rsidR="00ED5F24" w:rsidRDefault="00ED5F24" w:rsidP="00ED5F24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Transició a una economia digital</w:t>
      </w:r>
    </w:p>
    <w:p w14:paraId="448B202A" w14:textId="50C72C08" w:rsidR="007E00C1" w:rsidRPr="00596225" w:rsidRDefault="007E00C1" w:rsidP="00ED5F24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596225">
        <w:rPr>
          <w:rFonts w:asciiTheme="minorHAnsi" w:hAnsiTheme="minorHAnsi" w:cstheme="minorHAnsi"/>
          <w:color w:val="000000"/>
        </w:rPr>
        <w:t>Gemma Aguilera        (El Món)</w:t>
      </w:r>
    </w:p>
    <w:p w14:paraId="4797B670" w14:textId="58D290B3" w:rsidR="00ED5F24" w:rsidRPr="00596225" w:rsidRDefault="00ED5F24" w:rsidP="00ED5F24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596225">
        <w:rPr>
          <w:rFonts w:asciiTheme="minorHAnsi" w:hAnsiTheme="minorHAnsi" w:cstheme="minorHAnsi"/>
          <w:color w:val="000000"/>
        </w:rPr>
        <w:t>Però la pluja de milions està molt acotada: </w:t>
      </w:r>
      <w:r w:rsidRPr="00596225">
        <w:rPr>
          <w:rStyle w:val="Textoennegrita"/>
          <w:rFonts w:asciiTheme="minorHAnsi" w:hAnsiTheme="minorHAnsi" w:cstheme="minorHAnsi"/>
          <w:color w:val="000000"/>
        </w:rPr>
        <w:t>subvencionarà projectes empresarials que triïn els estats amb la condició que incentivin la transició ecològica i digital</w:t>
      </w:r>
      <w:r w:rsidRPr="00596225">
        <w:rPr>
          <w:rFonts w:asciiTheme="minorHAnsi" w:hAnsiTheme="minorHAnsi" w:cstheme="minorHAnsi"/>
          <w:color w:val="000000"/>
        </w:rPr>
        <w:t>.</w:t>
      </w:r>
    </w:p>
    <w:p w14:paraId="223ED210" w14:textId="2F693D4A" w:rsidR="00ED5F24" w:rsidRPr="00596225" w:rsidRDefault="00ED5F24" w:rsidP="00ED5F24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596225">
        <w:rPr>
          <w:rStyle w:val="Textoennegrita"/>
          <w:rFonts w:asciiTheme="minorHAnsi" w:hAnsiTheme="minorHAnsi" w:cstheme="minorHAnsi"/>
          <w:color w:val="000000"/>
        </w:rPr>
        <w:t>I què passa amb les persones, els treballadors analògics que han de moure’s en un nou mercat laboral digitalitzat? </w:t>
      </w:r>
      <w:r w:rsidR="00EB3137">
        <w:rPr>
          <w:rStyle w:val="Textoennegrita"/>
          <w:rFonts w:asciiTheme="minorHAnsi" w:hAnsiTheme="minorHAnsi" w:cstheme="minorHAnsi"/>
          <w:color w:val="000000"/>
        </w:rPr>
        <w:t>«</w:t>
      </w:r>
      <w:r w:rsidRPr="00596225">
        <w:rPr>
          <w:rFonts w:asciiTheme="minorHAnsi" w:hAnsiTheme="minorHAnsi" w:cstheme="minorHAnsi"/>
          <w:color w:val="000000"/>
        </w:rPr>
        <w:t>És paradoxal, els fons Covid van vinculats a la digitalització, però com a mínim en el cas dels projectes catalans, no es té en compte ni l’impacte positiu ni el negatiu que tindrà aquesta digitalització en el mercat de treball. </w:t>
      </w:r>
      <w:r w:rsidRPr="00596225">
        <w:rPr>
          <w:rStyle w:val="Textoennegrita"/>
          <w:rFonts w:asciiTheme="minorHAnsi" w:hAnsiTheme="minorHAnsi" w:cstheme="minorHAnsi"/>
          <w:color w:val="000000"/>
        </w:rPr>
        <w:t>La digitalització destruirà molts llocs de treball però també en crearà de nous, és una gran oportunitat,</w:t>
      </w:r>
      <w:r w:rsidRPr="00596225">
        <w:rPr>
          <w:rFonts w:asciiTheme="minorHAnsi" w:hAnsiTheme="minorHAnsi" w:cstheme="minorHAnsi"/>
          <w:color w:val="000000"/>
        </w:rPr>
        <w:t> però de moment, els fons Covid donaran lloc a treballadors deixats de la mà de Déu, bé sense feina, bé amb una feina que no podran desenvolupar perquè no s’hauran digitalitzat</w:t>
      </w:r>
      <w:r w:rsidR="00EB3137">
        <w:rPr>
          <w:rFonts w:asciiTheme="minorHAnsi" w:hAnsiTheme="minorHAnsi" w:cstheme="minorHAnsi"/>
          <w:color w:val="000000"/>
        </w:rPr>
        <w:t>»</w:t>
      </w:r>
      <w:r w:rsidRPr="00596225">
        <w:rPr>
          <w:rFonts w:asciiTheme="minorHAnsi" w:hAnsiTheme="minorHAnsi" w:cstheme="minorHAnsi"/>
          <w:color w:val="000000"/>
        </w:rPr>
        <w:t>, lamenta en conversa amb El Món la secretària de Política Sindical de la UGT de Catalunya, Núria Gilgado.</w:t>
      </w:r>
    </w:p>
    <w:p w14:paraId="7C8015D5" w14:textId="2B1766E9" w:rsidR="00ED5F24" w:rsidRPr="00596225" w:rsidRDefault="00ED5F24" w:rsidP="00ED5F24">
      <w:pPr>
        <w:pStyle w:val="NormalWeb"/>
        <w:shd w:val="clear" w:color="auto" w:fill="FFFFFF"/>
        <w:spacing w:before="0" w:beforeAutospacing="0" w:after="225" w:afterAutospacing="0"/>
        <w:rPr>
          <w:rStyle w:val="Textoennegrita"/>
          <w:rFonts w:asciiTheme="minorHAnsi" w:hAnsiTheme="minorHAnsi" w:cstheme="minorHAnsi"/>
          <w:color w:val="000000"/>
        </w:rPr>
      </w:pPr>
      <w:r w:rsidRPr="00596225">
        <w:rPr>
          <w:rFonts w:asciiTheme="minorHAnsi" w:hAnsiTheme="minorHAnsi" w:cstheme="minorHAnsi"/>
          <w:color w:val="000000"/>
        </w:rPr>
        <w:t>La representant sindical considera que les ajudes </w:t>
      </w:r>
      <w:r w:rsidRPr="00596225">
        <w:rPr>
          <w:rStyle w:val="nfasis"/>
          <w:rFonts w:asciiTheme="minorHAnsi" w:hAnsiTheme="minorHAnsi" w:cstheme="minorHAnsi"/>
          <w:color w:val="000000"/>
        </w:rPr>
        <w:t>Next Generation</w:t>
      </w:r>
      <w:r w:rsidRPr="00596225">
        <w:rPr>
          <w:rFonts w:asciiTheme="minorHAnsi" w:hAnsiTheme="minorHAnsi" w:cstheme="minorHAnsi"/>
          <w:color w:val="000000"/>
        </w:rPr>
        <w:t xml:space="preserve"> haurien d’anar vinculades a </w:t>
      </w:r>
      <w:r w:rsidR="00EB3137">
        <w:rPr>
          <w:rFonts w:asciiTheme="minorHAnsi" w:hAnsiTheme="minorHAnsi" w:cstheme="minorHAnsi"/>
          <w:color w:val="000000"/>
        </w:rPr>
        <w:t>«</w:t>
      </w:r>
      <w:r w:rsidRPr="00596225">
        <w:rPr>
          <w:rStyle w:val="Textoennegrita"/>
          <w:rFonts w:asciiTheme="minorHAnsi" w:hAnsiTheme="minorHAnsi" w:cstheme="minorHAnsi"/>
          <w:color w:val="000000"/>
        </w:rPr>
        <w:t>un pla de formació per als treballadors que es puguin mantenir</w:t>
      </w:r>
      <w:r w:rsidRPr="00596225">
        <w:rPr>
          <w:rFonts w:asciiTheme="minorHAnsi" w:hAnsiTheme="minorHAnsi" w:cstheme="minorHAnsi"/>
          <w:color w:val="000000"/>
        </w:rPr>
        <w:t>, i tenir també una formació prevista per a aquells que perdran el seu lloc de treball i hauran de ressituar-se en el mercat laboral</w:t>
      </w:r>
      <w:r w:rsidR="00EB3137">
        <w:rPr>
          <w:rFonts w:asciiTheme="minorHAnsi" w:hAnsiTheme="minorHAnsi" w:cstheme="minorHAnsi"/>
          <w:color w:val="000000"/>
        </w:rPr>
        <w:t>»</w:t>
      </w:r>
      <w:r w:rsidRPr="00596225">
        <w:rPr>
          <w:rFonts w:asciiTheme="minorHAnsi" w:hAnsiTheme="minorHAnsi" w:cstheme="minorHAnsi"/>
          <w:color w:val="000000"/>
        </w:rPr>
        <w:t>. Una condició, però, que no està fixada i que </w:t>
      </w:r>
      <w:r w:rsidRPr="00596225">
        <w:rPr>
          <w:rStyle w:val="nfasis"/>
          <w:rFonts w:asciiTheme="minorHAnsi" w:hAnsiTheme="minorHAnsi" w:cstheme="minorHAnsi"/>
          <w:color w:val="000000"/>
        </w:rPr>
        <w:t>de facto</w:t>
      </w:r>
      <w:r w:rsidRPr="00596225">
        <w:rPr>
          <w:rFonts w:asciiTheme="minorHAnsi" w:hAnsiTheme="minorHAnsi" w:cstheme="minorHAnsi"/>
          <w:color w:val="000000"/>
        </w:rPr>
        <w:t> posa molts treballadors en el punt de mira. </w:t>
      </w:r>
      <w:r w:rsidRPr="00596225">
        <w:rPr>
          <w:rStyle w:val="Textoennegrita"/>
          <w:rFonts w:asciiTheme="minorHAnsi" w:hAnsiTheme="minorHAnsi" w:cstheme="minorHAnsi"/>
          <w:color w:val="000000"/>
        </w:rPr>
        <w:t>Treballadors que quedaran descol·locats en empreses digitals.</w:t>
      </w:r>
      <w:r w:rsidRPr="00596225">
        <w:rPr>
          <w:rFonts w:asciiTheme="minorHAnsi" w:hAnsiTheme="minorHAnsi" w:cstheme="minorHAnsi"/>
          <w:color w:val="000000"/>
        </w:rPr>
        <w:t> La UGT va fer un càlcul sobre l’impacte que tindria la digitalització d’empreses en l’ocupació i, com explica Gilgado, </w:t>
      </w:r>
      <w:r w:rsidR="00EB3137">
        <w:rPr>
          <w:rFonts w:asciiTheme="minorHAnsi" w:hAnsiTheme="minorHAnsi" w:cstheme="minorHAnsi"/>
          <w:color w:val="000000"/>
        </w:rPr>
        <w:t>«</w:t>
      </w:r>
      <w:r w:rsidRPr="00596225">
        <w:rPr>
          <w:rStyle w:val="Textoennegrita"/>
          <w:rFonts w:asciiTheme="minorHAnsi" w:hAnsiTheme="minorHAnsi" w:cstheme="minorHAnsi"/>
          <w:color w:val="000000"/>
        </w:rPr>
        <w:t>en deu anys es perdran un milió de llocs de treball a Catalunya</w:t>
      </w:r>
      <w:r w:rsidR="00EB3137">
        <w:rPr>
          <w:rStyle w:val="Textoennegrita"/>
          <w:rFonts w:asciiTheme="minorHAnsi" w:hAnsiTheme="minorHAnsi" w:cstheme="minorHAnsi"/>
          <w:color w:val="000000"/>
        </w:rPr>
        <w:t>»</w:t>
      </w:r>
      <w:r w:rsidRPr="00596225">
        <w:rPr>
          <w:rStyle w:val="Textoennegrita"/>
          <w:rFonts w:asciiTheme="minorHAnsi" w:hAnsiTheme="minorHAnsi" w:cstheme="minorHAnsi"/>
          <w:color w:val="000000"/>
        </w:rPr>
        <w:t>. </w:t>
      </w:r>
    </w:p>
    <w:p w14:paraId="5F0D6E73" w14:textId="076EF210" w:rsidR="00ED5F24" w:rsidRPr="00596225" w:rsidRDefault="00ED5F24" w:rsidP="00ED5F24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596225">
        <w:rPr>
          <w:rFonts w:asciiTheme="minorHAnsi" w:hAnsiTheme="minorHAnsi" w:cstheme="minorHAnsi"/>
          <w:color w:val="000000"/>
        </w:rPr>
        <w:t xml:space="preserve">Amb aquestes xifres, afegeix la secretària de Política Sindical de la UGT, </w:t>
      </w:r>
      <w:r w:rsidR="00EB3137">
        <w:rPr>
          <w:rFonts w:asciiTheme="minorHAnsi" w:hAnsiTheme="minorHAnsi" w:cstheme="minorHAnsi"/>
          <w:color w:val="000000"/>
        </w:rPr>
        <w:t>«</w:t>
      </w:r>
      <w:r w:rsidRPr="00596225">
        <w:rPr>
          <w:rFonts w:asciiTheme="minorHAnsi" w:hAnsiTheme="minorHAnsi" w:cstheme="minorHAnsi"/>
          <w:color w:val="000000"/>
        </w:rPr>
        <w:t>és gravíssim que no hi hagi una política d’anticipació</w:t>
      </w:r>
      <w:r w:rsidR="00EB3137">
        <w:rPr>
          <w:rFonts w:asciiTheme="minorHAnsi" w:hAnsiTheme="minorHAnsi" w:cstheme="minorHAnsi"/>
          <w:color w:val="000000"/>
        </w:rPr>
        <w:t>»</w:t>
      </w:r>
      <w:r w:rsidRPr="00596225">
        <w:rPr>
          <w:rFonts w:asciiTheme="minorHAnsi" w:hAnsiTheme="minorHAnsi" w:cstheme="minorHAnsi"/>
          <w:color w:val="000000"/>
        </w:rPr>
        <w:t xml:space="preserve">, i planteja que les empreses que rebin fons per a la seva digitalització, </w:t>
      </w:r>
      <w:r w:rsidR="00EB3137">
        <w:rPr>
          <w:rFonts w:asciiTheme="minorHAnsi" w:hAnsiTheme="minorHAnsi" w:cstheme="minorHAnsi"/>
          <w:color w:val="000000"/>
        </w:rPr>
        <w:t>«</w:t>
      </w:r>
      <w:r w:rsidRPr="00596225">
        <w:rPr>
          <w:rFonts w:asciiTheme="minorHAnsi" w:hAnsiTheme="minorHAnsi" w:cstheme="minorHAnsi"/>
          <w:color w:val="000000"/>
        </w:rPr>
        <w:t>tenint en compte que augmentaran la seva productivitat i automatitzaran molts processos</w:t>
      </w:r>
      <w:r w:rsidR="00EB3137">
        <w:rPr>
          <w:rFonts w:asciiTheme="minorHAnsi" w:hAnsiTheme="minorHAnsi" w:cstheme="minorHAnsi"/>
          <w:color w:val="000000"/>
        </w:rPr>
        <w:t>»</w:t>
      </w:r>
      <w:r w:rsidRPr="00596225">
        <w:rPr>
          <w:rFonts w:asciiTheme="minorHAnsi" w:hAnsiTheme="minorHAnsi" w:cstheme="minorHAnsi"/>
          <w:color w:val="000000"/>
        </w:rPr>
        <w:t xml:space="preserve">, hagin de tenir </w:t>
      </w:r>
      <w:r w:rsidR="00EB3137">
        <w:rPr>
          <w:rFonts w:asciiTheme="minorHAnsi" w:hAnsiTheme="minorHAnsi" w:cstheme="minorHAnsi"/>
          <w:color w:val="000000"/>
        </w:rPr>
        <w:t>«</w:t>
      </w:r>
      <w:r w:rsidRPr="00596225">
        <w:rPr>
          <w:rFonts w:asciiTheme="minorHAnsi" w:hAnsiTheme="minorHAnsi" w:cstheme="minorHAnsi"/>
          <w:color w:val="000000"/>
        </w:rPr>
        <w:t>un </w:t>
      </w:r>
      <w:r w:rsidRPr="00596225">
        <w:rPr>
          <w:rStyle w:val="Textoennegrita"/>
          <w:rFonts w:asciiTheme="minorHAnsi" w:hAnsiTheme="minorHAnsi" w:cstheme="minorHAnsi"/>
          <w:color w:val="000000"/>
        </w:rPr>
        <w:t>pla de retorn a la societat mitjançant, per exemple, impostos</w:t>
      </w:r>
      <w:r w:rsidR="00523A9D">
        <w:rPr>
          <w:rStyle w:val="Textoennegrita"/>
          <w:rFonts w:asciiTheme="minorHAnsi" w:hAnsiTheme="minorHAnsi" w:cstheme="minorHAnsi"/>
          <w:color w:val="000000"/>
        </w:rPr>
        <w:t>»</w:t>
      </w:r>
      <w:r w:rsidRPr="00596225">
        <w:rPr>
          <w:rStyle w:val="Textoennegrita"/>
          <w:rFonts w:asciiTheme="minorHAnsi" w:hAnsiTheme="minorHAnsi" w:cstheme="minorHAnsi"/>
          <w:color w:val="000000"/>
        </w:rPr>
        <w:t>.</w:t>
      </w:r>
    </w:p>
    <w:p w14:paraId="16CD7AB7" w14:textId="77777777" w:rsidR="0010086E" w:rsidRDefault="0010086E"/>
    <w:sectPr w:rsidR="0010086E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24"/>
    <w:rsid w:val="0010086E"/>
    <w:rsid w:val="00523A9D"/>
    <w:rsid w:val="00596225"/>
    <w:rsid w:val="007E00C1"/>
    <w:rsid w:val="00B05B11"/>
    <w:rsid w:val="00EB3137"/>
    <w:rsid w:val="00E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9082"/>
  <w15:chartTrackingRefBased/>
  <w15:docId w15:val="{8A3DB952-AF48-4453-A4D3-9A647CEC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a-ES"/>
    </w:rPr>
  </w:style>
  <w:style w:type="character" w:styleId="Textoennegrita">
    <w:name w:val="Strong"/>
    <w:basedOn w:val="Fuentedeprrafopredeter"/>
    <w:uiPriority w:val="22"/>
    <w:qFormat/>
    <w:rsid w:val="00ED5F24"/>
    <w:rPr>
      <w:b/>
      <w:bCs/>
    </w:rPr>
  </w:style>
  <w:style w:type="character" w:styleId="nfasis">
    <w:name w:val="Emphasis"/>
    <w:basedOn w:val="Fuentedeprrafopredeter"/>
    <w:uiPriority w:val="20"/>
    <w:qFormat/>
    <w:rsid w:val="00ED5F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2021-05-01T14:05:00Z</dcterms:created>
  <dcterms:modified xsi:type="dcterms:W3CDTF">2021-05-15T13:01:00Z</dcterms:modified>
</cp:coreProperties>
</file>