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FE49" w14:textId="77777777" w:rsidR="00A55927" w:rsidRPr="00A55927" w:rsidRDefault="00A55927" w:rsidP="00A55927">
      <w:pPr>
        <w:shd w:val="clear" w:color="auto" w:fill="FFFFFF"/>
        <w:spacing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s-ES" w:eastAsia="ca-ES"/>
        </w:rPr>
      </w:pPr>
      <w:r w:rsidRPr="00A5592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s-ES" w:eastAsia="ca-ES"/>
        </w:rPr>
        <w:t>La crisis cortocircuita la emancipación: 230.000 jóvenes vuelven a casa de sus padres</w:t>
      </w:r>
    </w:p>
    <w:p w14:paraId="562083C5" w14:textId="77777777" w:rsidR="00A55927" w:rsidRPr="00A55927" w:rsidRDefault="00A55927" w:rsidP="00A55927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b/>
          <w:bCs/>
          <w:caps/>
          <w:color w:val="000000"/>
          <w:lang w:val="es-ES" w:eastAsia="ca-ES"/>
        </w:rPr>
      </w:pPr>
      <w:hyperlink r:id="rId5" w:history="1">
        <w:r w:rsidRPr="00A55927">
          <w:rPr>
            <w:rFonts w:ascii="Arial" w:eastAsia="Times New Roman" w:hAnsi="Arial" w:cs="Arial"/>
            <w:b/>
            <w:bCs/>
            <w:caps/>
            <w:color w:val="000000"/>
            <w:bdr w:val="none" w:sz="0" w:space="0" w:color="auto" w:frame="1"/>
            <w:lang w:val="es-ES" w:eastAsia="ca-ES"/>
          </w:rPr>
          <w:t>EDUARDO BAYONA</w:t>
        </w:r>
      </w:hyperlink>
      <w:hyperlink r:id="rId6" w:tgtFrame="_blank" w:history="1">
        <w:r w:rsidRPr="00A55927">
          <w:rPr>
            <w:rFonts w:ascii="Arial" w:eastAsia="Times New Roman" w:hAnsi="Arial" w:cs="Arial"/>
            <w:caps/>
            <w:color w:val="009FDF"/>
            <w:bdr w:val="none" w:sz="0" w:space="0" w:color="auto" w:frame="1"/>
            <w:lang w:val="es-ES" w:eastAsia="ca-ES"/>
          </w:rPr>
          <w:t>@E_BAYONA</w:t>
        </w:r>
      </w:hyperlink>
    </w:p>
    <w:p w14:paraId="386C101B" w14:textId="77777777" w:rsidR="00A55927" w:rsidRPr="00A55927" w:rsidRDefault="00A55927" w:rsidP="00A55927">
      <w:pPr>
        <w:shd w:val="clear" w:color="auto" w:fill="FFFFFF"/>
        <w:spacing w:after="0" w:line="408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Casi </w:t>
      </w:r>
      <w:proofErr w:type="gramStart"/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un cuarto de millón de jóvenes se han</w:t>
      </w:r>
      <w:proofErr w:type="gramEnd"/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 visto obligados a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volver a vivir con sus padres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 ante la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dureza de la crisis económica asociada a la pandemia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, que está resultando especialmente intensa para quienes se encuentran en los primeros años de la vida laboral y que ha provocado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un cortocircuito en los procesos de emancipación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, que ya no eran muy potentes por la extensión de la precariedad en la última década.</w:t>
      </w:r>
    </w:p>
    <w:p w14:paraId="24B2B919" w14:textId="77777777" w:rsidR="00A55927" w:rsidRPr="00A55927" w:rsidRDefault="00A55927" w:rsidP="00A55927">
      <w:pPr>
        <w:shd w:val="clear" w:color="auto" w:fill="FFFFFF"/>
        <w:spacing w:after="0" w:line="408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Un total de 228.600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 personas de 16 a 35 años volvieron a vivir con sus padres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 a lo largo del año pasado, según indican los datos de </w:t>
      </w:r>
      <w:hyperlink r:id="rId7" w:tooltip=" Cifras oficiales de población resultantes de la revisión del Padrón municipal a 1 de enero" w:history="1">
        <w:r w:rsidRPr="00A55927">
          <w:rPr>
            <w:rFonts w:asciiTheme="minorHAnsi" w:eastAsia="Times New Roman" w:hAnsiTheme="minorHAnsi" w:cstheme="minorHAnsi"/>
            <w:color w:val="009FDF"/>
            <w:sz w:val="28"/>
            <w:szCs w:val="28"/>
            <w:bdr w:val="none" w:sz="0" w:space="0" w:color="auto" w:frame="1"/>
            <w:lang w:val="es-ES" w:eastAsia="ca-ES"/>
          </w:rPr>
          <w:t>la Media de Trimestres de la EPA que elabora el INE</w:t>
        </w:r>
      </w:hyperlink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 (Instituto Nacional de Estadística), que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vuelve a situar esa cifra por encima de los seis millones de personas una década después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.</w:t>
      </w:r>
    </w:p>
    <w:p w14:paraId="2BC1C12F" w14:textId="77777777" w:rsidR="00A55927" w:rsidRPr="00A55927" w:rsidRDefault="00A55927" w:rsidP="00A55927">
      <w:pPr>
        <w:shd w:val="clear" w:color="auto" w:fill="FFFFFF"/>
        <w:spacing w:after="0" w:line="408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Ese nivel se superó por última vez en 2010, a comienzos de la anterior crisis y en un escenario demográfico muy distinto del actual: los 6,13 millones de jóvenes que entonces vivían con sus padres eran poco más de la mitad (52,2%) del colectivo, que entonces sumaba 11,73;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los 6,02 actuales se acercan a las dos terceras partes (63,1%) de los 9,54 que lo forman hoy.</w:t>
      </w:r>
    </w:p>
    <w:p w14:paraId="431CE13F" w14:textId="1C9EC7EC" w:rsidR="00A55927" w:rsidRPr="00A55927" w:rsidRDefault="00A55927" w:rsidP="00A55927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</w:p>
    <w:p w14:paraId="3D227CC4" w14:textId="77777777" w:rsidR="00A55927" w:rsidRPr="00A55927" w:rsidRDefault="00A55927" w:rsidP="00A55927">
      <w:pPr>
        <w:shd w:val="clear" w:color="auto" w:fill="FFFFFF"/>
        <w:spacing w:after="0" w:line="408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Por franjas de edad, llama la atención </w:t>
      </w:r>
      <w:r w:rsidRPr="00A5592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la vuelta a casa de casi 20.000 jóvenes de entre 30 y 35 en el último año y también la de más de 70.000 que tenían entre 25 y 30</w:t>
      </w:r>
      <w:r w:rsidRPr="00A55927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, grupos que soportan unos niveles de precariedad menos intensos que quienes se encuentran en década inicial de acceso al mercado laboral.</w:t>
      </w:r>
    </w:p>
    <w:sectPr w:rsidR="00A55927" w:rsidRPr="00A5592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898"/>
    <w:multiLevelType w:val="multilevel"/>
    <w:tmpl w:val="829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C1518"/>
    <w:multiLevelType w:val="multilevel"/>
    <w:tmpl w:val="D66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F0E12"/>
    <w:multiLevelType w:val="multilevel"/>
    <w:tmpl w:val="E77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90661"/>
    <w:multiLevelType w:val="multilevel"/>
    <w:tmpl w:val="E00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96AB3"/>
    <w:multiLevelType w:val="multilevel"/>
    <w:tmpl w:val="5EA8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92CE7"/>
    <w:multiLevelType w:val="multilevel"/>
    <w:tmpl w:val="CD7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A54FC"/>
    <w:multiLevelType w:val="multilevel"/>
    <w:tmpl w:val="293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E1C4B"/>
    <w:multiLevelType w:val="multilevel"/>
    <w:tmpl w:val="4A8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B3C9C"/>
    <w:multiLevelType w:val="multilevel"/>
    <w:tmpl w:val="BC6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B7901"/>
    <w:multiLevelType w:val="multilevel"/>
    <w:tmpl w:val="C6B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4185B"/>
    <w:multiLevelType w:val="multilevel"/>
    <w:tmpl w:val="FD6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56818"/>
    <w:multiLevelType w:val="multilevel"/>
    <w:tmpl w:val="3CB6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71617"/>
    <w:multiLevelType w:val="multilevel"/>
    <w:tmpl w:val="4B2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7606D"/>
    <w:multiLevelType w:val="multilevel"/>
    <w:tmpl w:val="FA9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774D2"/>
    <w:multiLevelType w:val="multilevel"/>
    <w:tmpl w:val="CA4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156ED"/>
    <w:multiLevelType w:val="multilevel"/>
    <w:tmpl w:val="0F0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95EE2"/>
    <w:multiLevelType w:val="multilevel"/>
    <w:tmpl w:val="A9E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61614"/>
    <w:multiLevelType w:val="multilevel"/>
    <w:tmpl w:val="8824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7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27"/>
    <w:rsid w:val="0010086E"/>
    <w:rsid w:val="00A55927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4797"/>
  <w15:chartTrackingRefBased/>
  <w15:docId w15:val="{7E29E45E-8E55-4346-AA9D-C044E8A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13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05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15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2467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0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999999"/>
                                                <w:left w:val="single" w:sz="6" w:space="11" w:color="999999"/>
                                                <w:bottom w:val="single" w:sz="6" w:space="11" w:color="999999"/>
                                                <w:right w:val="single" w:sz="6" w:space="11" w:color="999999"/>
                                              </w:divBdr>
                                              <w:divsChild>
                                                <w:div w:id="6184194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6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9231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999999"/>
                                                <w:left w:val="single" w:sz="6" w:space="11" w:color="999999"/>
                                                <w:bottom w:val="single" w:sz="6" w:space="11" w:color="999999"/>
                                                <w:right w:val="single" w:sz="6" w:space="11" w:color="999999"/>
                                              </w:divBdr>
                                              <w:divsChild>
                                                <w:div w:id="8804807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14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51194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999999"/>
                                                <w:left w:val="single" w:sz="6" w:space="11" w:color="999999"/>
                                                <w:bottom w:val="single" w:sz="6" w:space="11" w:color="999999"/>
                                                <w:right w:val="single" w:sz="6" w:space="11" w:color="999999"/>
                                              </w:divBdr>
                                              <w:divsChild>
                                                <w:div w:id="399865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458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1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999999"/>
                                                <w:left w:val="single" w:sz="6" w:space="11" w:color="999999"/>
                                                <w:bottom w:val="single" w:sz="6" w:space="11" w:color="999999"/>
                                                <w:right w:val="single" w:sz="6" w:space="11" w:color="999999"/>
                                              </w:divBdr>
                                              <w:divsChild>
                                                <w:div w:id="11805801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42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6399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999999"/>
                                                <w:left w:val="single" w:sz="6" w:space="11" w:color="999999"/>
                                                <w:bottom w:val="single" w:sz="6" w:space="11" w:color="999999"/>
                                                <w:right w:val="single" w:sz="6" w:space="11" w:color="999999"/>
                                              </w:divBdr>
                                              <w:divsChild>
                                                <w:div w:id="16849393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1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FFF15F"/>
                            <w:left w:val="single" w:sz="36" w:space="23" w:color="FFF15F"/>
                            <w:bottom w:val="single" w:sz="36" w:space="30" w:color="FFF15F"/>
                            <w:right w:val="single" w:sz="36" w:space="23" w:color="FFF15F"/>
                          </w:divBdr>
                        </w:div>
                        <w:div w:id="118641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961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009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6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5914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32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9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2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5346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79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7997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1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238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3847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99557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7855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229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4730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24524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7985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489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2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9602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377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455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070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2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7691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0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60142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23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50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44512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35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8951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050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5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906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5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85769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67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1536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25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26016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9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4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e.es/jaxiT3/Datos.htm?t=4726%20)%20(Encuesta%20de%20Poblaci%C3%B3n%20Ac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e_bayona%0A" TargetMode="External"/><Relationship Id="rId5" Type="http://schemas.openxmlformats.org/officeDocument/2006/relationships/hyperlink" Target="https://www.publico.es/author/eduardo-bayo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2021-03-10T08:11:00Z</dcterms:created>
  <dcterms:modified xsi:type="dcterms:W3CDTF">2021-03-10T08:18:00Z</dcterms:modified>
</cp:coreProperties>
</file>