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4F7E" w14:textId="77777777" w:rsidR="009472FC" w:rsidRDefault="009472FC" w:rsidP="009472F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 tres en tres, 6</w:t>
      </w:r>
    </w:p>
    <w:p w14:paraId="2C6864E0" w14:textId="77777777" w:rsidR="009472FC" w:rsidRDefault="009472FC" w:rsidP="009472FC">
      <w:pPr>
        <w:jc w:val="center"/>
        <w:rPr>
          <w:sz w:val="28"/>
          <w:szCs w:val="28"/>
        </w:rPr>
      </w:pPr>
      <w:r>
        <w:rPr>
          <w:sz w:val="28"/>
          <w:szCs w:val="28"/>
        </w:rPr>
        <w:t>Acollir i respectar els immigrants</w:t>
      </w:r>
    </w:p>
    <w:p w14:paraId="3BF29F85" w14:textId="77777777" w:rsidR="009472FC" w:rsidRDefault="009472FC" w:rsidP="009472FC">
      <w:pPr>
        <w:jc w:val="both"/>
      </w:pPr>
      <w:r>
        <w:t>Quan un immigrant vingui a instal·lar-se al vostre costat, al vostre país, no l'exploteu. Al contrari, considereu-lo com un nadiu, com un de vosaltres. Estima’l com a tu mateix, que també vosaltres vau ser immigrants al país d'Egipte. (Levític 19: 33-34)</w:t>
      </w:r>
    </w:p>
    <w:p w14:paraId="65DE895B" w14:textId="77777777" w:rsidR="009472FC" w:rsidRDefault="009472FC" w:rsidP="009472FC">
      <w:pPr>
        <w:jc w:val="both"/>
      </w:pPr>
      <w:r>
        <w:t>No explotis un jornaler pobre i necessitat, tant si és un germà teu israelita com si és un immigrant que viu en una ciutat del teu país. Paga-li el jornal aquell mateix dia; que no se li pongui el sol sense haver cobrat...  (Deuteronomi 24: 14-15)</w:t>
      </w:r>
    </w:p>
    <w:p w14:paraId="2548524F" w14:textId="77777777" w:rsidR="009472FC" w:rsidRDefault="009472FC" w:rsidP="009472FC">
      <w:pPr>
        <w:jc w:val="both"/>
      </w:pPr>
      <w:r>
        <w:t>No violis el dret d'un immigrant orfe. No prenguis com a penyora el vestit d'una vídua. Recorda que eres esclau a Egipte i que el Senyor, el teu Déu, et va alliberar.   (Deuteronomi 24: 17-18)</w:t>
      </w:r>
    </w:p>
    <w:p w14:paraId="4AB25634" w14:textId="1D18F708" w:rsidR="0010086E" w:rsidRDefault="0010086E"/>
    <w:p w14:paraId="5460CD88" w14:textId="77777777" w:rsidR="00BE2800" w:rsidRPr="00BE2800" w:rsidRDefault="00BE2800" w:rsidP="00BE2800">
      <w:pPr>
        <w:spacing w:after="0" w:line="259" w:lineRule="auto"/>
        <w:jc w:val="center"/>
        <w:rPr>
          <w:sz w:val="36"/>
          <w:szCs w:val="36"/>
        </w:rPr>
      </w:pPr>
      <w:r w:rsidRPr="00BE2800">
        <w:rPr>
          <w:sz w:val="36"/>
          <w:szCs w:val="36"/>
        </w:rPr>
        <w:t>De tres en tres, 7</w:t>
      </w:r>
    </w:p>
    <w:p w14:paraId="20B9C28F" w14:textId="77777777" w:rsidR="00BE2800" w:rsidRPr="00BE2800" w:rsidRDefault="00BE2800" w:rsidP="00BE2800">
      <w:pPr>
        <w:spacing w:after="0" w:line="259" w:lineRule="auto"/>
        <w:jc w:val="center"/>
        <w:rPr>
          <w:sz w:val="28"/>
          <w:szCs w:val="28"/>
        </w:rPr>
      </w:pPr>
      <w:r w:rsidRPr="00BE2800">
        <w:rPr>
          <w:sz w:val="28"/>
          <w:szCs w:val="28"/>
        </w:rPr>
        <w:t>Normes en una esclavitud pactada</w:t>
      </w:r>
    </w:p>
    <w:p w14:paraId="1169ADDC" w14:textId="77777777" w:rsidR="00BE2800" w:rsidRPr="00BE2800" w:rsidRDefault="00BE2800" w:rsidP="00BE2800">
      <w:pPr>
        <w:spacing w:line="259" w:lineRule="auto"/>
        <w:jc w:val="center"/>
        <w:rPr>
          <w:sz w:val="24"/>
          <w:szCs w:val="24"/>
        </w:rPr>
      </w:pPr>
      <w:r w:rsidRPr="00BE2800">
        <w:rPr>
          <w:sz w:val="24"/>
          <w:szCs w:val="24"/>
        </w:rPr>
        <w:t>L’esclavitud era permesa, si era de mutu acord, però amb regles clares</w:t>
      </w:r>
    </w:p>
    <w:p w14:paraId="1E3F9675" w14:textId="77777777" w:rsidR="00BE2800" w:rsidRPr="00BE2800" w:rsidRDefault="00BE2800" w:rsidP="00BE2800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BE2800">
        <w:rPr>
          <w:rFonts w:ascii="Calibri" w:eastAsia="Calibri" w:hAnsi="Calibri" w:cs="Times New Roman"/>
          <w:sz w:val="24"/>
          <w:szCs w:val="24"/>
        </w:rPr>
        <w:t xml:space="preserve">Si se't ven per esclau un germà hebreu, home o dona, et servirà durant sis anys, però el setè deixa'l lliure. Quan li donis la llibertat, no l'acomiadis amb les mans buides. Proveeix-lo generosament, dona-li alguna cosa d'allò amb què el Senyor, el teu Déu, t'haurà beneït: ovelles i cabres, gra i vi. (Deuteronomi </w:t>
      </w:r>
      <w:r w:rsidRPr="00BE2800">
        <w:rPr>
          <w:rFonts w:ascii="Calibri" w:eastAsia="Calibri" w:hAnsi="Calibri" w:cs="Times New Roman"/>
          <w:sz w:val="24"/>
          <w:szCs w:val="24"/>
          <w:lang w:val="es-ES"/>
        </w:rPr>
        <w:t>15: 12-14)</w:t>
      </w:r>
    </w:p>
    <w:p w14:paraId="087BCF90" w14:textId="77777777" w:rsidR="00BE2800" w:rsidRPr="00BE2800" w:rsidRDefault="00BE2800" w:rsidP="00BE2800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2800">
        <w:rPr>
          <w:rFonts w:ascii="Calibri" w:eastAsia="Calibri" w:hAnsi="Calibri" w:cs="Times New Roman"/>
          <w:sz w:val="24"/>
          <w:szCs w:val="24"/>
        </w:rPr>
        <w:t>Si un dels teus germans israelites cau en la misèria i se’t ven, no l’obliguis a fer feines pròpies d'un esclau; tracta'l com a un jornaler o un foraster. Treballarà a casa teva fins a l'any del jubileu. Llavors quedarà lliure, tant ell com els seus fills, retornarà al seu clan i recobrarà el seu patrimoni. (Levític 25 : 39-41)</w:t>
      </w:r>
    </w:p>
    <w:p w14:paraId="10D67E9D" w14:textId="77777777" w:rsidR="00BE2800" w:rsidRPr="00BE2800" w:rsidRDefault="00BE2800" w:rsidP="00BE280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2800">
        <w:rPr>
          <w:rFonts w:ascii="Calibri" w:eastAsia="Calibri" w:hAnsi="Calibri" w:cs="Times New Roman"/>
          <w:sz w:val="24"/>
          <w:szCs w:val="24"/>
        </w:rPr>
        <w:t>No tornis un esclau al seu amo si ha fugit i s'ha refugiat a prop teu. Viurà al teu país, al lloc que triï, en una de les ciutats on ell es trobi bé. No l’oprimeixis! (Deuteronomi 23: 16-17)</w:t>
      </w:r>
    </w:p>
    <w:p w14:paraId="61C9A607" w14:textId="0AAB4BA4" w:rsidR="009472FC" w:rsidRPr="00BE2800" w:rsidRDefault="00BE2800" w:rsidP="00BE280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E2800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(Observem la diferència en l’any de l’alliberament: el setè any - l’any del jubileu (cada 50 anys).  V</w:t>
      </w:r>
      <w:r w:rsidRPr="00BE2800">
        <w:rPr>
          <w:rFonts w:ascii="Calibri" w:eastAsia="Calibri" w:hAnsi="Calibri" w:cs="Times New Roman"/>
        </w:rPr>
        <w:t>ege</w:t>
      </w:r>
      <w:r>
        <w:rPr>
          <w:rFonts w:ascii="Calibri" w:eastAsia="Calibri" w:hAnsi="Calibri" w:cs="Times New Roman"/>
        </w:rPr>
        <w:t>m</w:t>
      </w:r>
      <w:r w:rsidRPr="00BE2800">
        <w:rPr>
          <w:rFonts w:ascii="Calibri" w:eastAsia="Calibri" w:hAnsi="Calibri" w:cs="Times New Roman"/>
        </w:rPr>
        <w:t xml:space="preserve"> que es</w:t>
      </w:r>
      <w:r>
        <w:rPr>
          <w:rFonts w:ascii="Calibri" w:eastAsia="Calibri" w:hAnsi="Calibri" w:cs="Times New Roman"/>
        </w:rPr>
        <w:t xml:space="preserve"> </w:t>
      </w:r>
      <w:r w:rsidRPr="00BE2800">
        <w:rPr>
          <w:rFonts w:ascii="Calibri" w:eastAsia="Calibri" w:hAnsi="Calibri" w:cs="Times New Roman"/>
        </w:rPr>
        <w:t>tracta de dos l</w:t>
      </w:r>
      <w:r>
        <w:rPr>
          <w:rFonts w:ascii="Calibri" w:eastAsia="Calibri" w:hAnsi="Calibri" w:cs="Times New Roman"/>
        </w:rPr>
        <w:t>l</w:t>
      </w:r>
      <w:r w:rsidRPr="00BE2800">
        <w:rPr>
          <w:rFonts w:ascii="Calibri" w:eastAsia="Calibri" w:hAnsi="Calibri" w:cs="Times New Roman"/>
        </w:rPr>
        <w:t>ibres diferents</w:t>
      </w:r>
      <w:r>
        <w:rPr>
          <w:rFonts w:ascii="Calibri" w:eastAsia="Calibri" w:hAnsi="Calibri" w:cs="Times New Roman"/>
        </w:rPr>
        <w:t>, per tant de dos autors diferents.)</w:t>
      </w:r>
    </w:p>
    <w:sectPr w:rsidR="009472FC" w:rsidRPr="00BE2800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FC"/>
    <w:rsid w:val="0010086E"/>
    <w:rsid w:val="009472FC"/>
    <w:rsid w:val="00B05B11"/>
    <w:rsid w:val="00B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0FE"/>
  <w15:chartTrackingRefBased/>
  <w15:docId w15:val="{3061C8C0-A5D8-4D28-9DF3-E0B196E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FC"/>
    <w:pPr>
      <w:spacing w:line="256" w:lineRule="auto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2020-09-19T06:03:00Z</dcterms:created>
  <dcterms:modified xsi:type="dcterms:W3CDTF">2020-09-19T06:13:00Z</dcterms:modified>
</cp:coreProperties>
</file>