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742A4" w14:textId="77777777" w:rsidR="00D323E9" w:rsidRDefault="00D323E9" w:rsidP="00D323E9">
      <w:pPr>
        <w:pStyle w:val="mce"/>
        <w:shd w:val="clear" w:color="auto" w:fill="FFFFFF"/>
        <w:spacing w:before="0" w:beforeAutospacing="0" w:after="465" w:afterAutospacing="0"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</w:p>
    <w:p w14:paraId="3E7466AB" w14:textId="2F54359D" w:rsidR="00D323E9" w:rsidRPr="00DF2EBF" w:rsidRDefault="00D323E9" w:rsidP="0072385D">
      <w:pPr>
        <w:pStyle w:val="mce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333333"/>
          <w:sz w:val="32"/>
          <w:szCs w:val="32"/>
          <w:lang w:val="es-ES"/>
        </w:rPr>
      </w:pPr>
      <w:r w:rsidRPr="00DF2EBF">
        <w:rPr>
          <w:rFonts w:asciiTheme="minorHAnsi" w:hAnsiTheme="minorHAnsi" w:cstheme="minorHAnsi"/>
          <w:color w:val="333333"/>
          <w:sz w:val="32"/>
          <w:szCs w:val="32"/>
          <w:lang w:val="es-ES"/>
        </w:rPr>
        <w:t>Bolivia, mujeres</w:t>
      </w:r>
    </w:p>
    <w:p w14:paraId="129386D7" w14:textId="7DF99556" w:rsidR="00D323E9" w:rsidRDefault="00D323E9" w:rsidP="0072385D">
      <w:pPr>
        <w:pStyle w:val="mce"/>
        <w:shd w:val="clear" w:color="auto" w:fill="FFFFFF"/>
        <w:spacing w:before="0" w:beforeAutospacing="0" w:after="240" w:afterAutospacing="0"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  <w:r>
        <w:rPr>
          <w:rFonts w:ascii="Arial" w:hAnsi="Arial" w:cs="Arial"/>
          <w:color w:val="333333"/>
          <w:sz w:val="21"/>
          <w:szCs w:val="21"/>
          <w:lang w:val="es-ES"/>
        </w:rPr>
        <w:t xml:space="preserve">Desafortunadamente, las cifras siguen siendo preocupantes. Según las Naciones Unidas, Bolivia es uno de los países </w:t>
      </w:r>
      <w:r w:rsidRPr="00DF2EBF">
        <w:rPr>
          <w:rFonts w:ascii="Arial" w:hAnsi="Arial" w:cs="Arial"/>
          <w:b/>
          <w:bCs/>
          <w:color w:val="333333"/>
          <w:sz w:val="21"/>
          <w:szCs w:val="21"/>
          <w:lang w:val="es-ES"/>
        </w:rPr>
        <w:t>con </w:t>
      </w:r>
      <w:r w:rsidRPr="00DF2EBF">
        <w:rPr>
          <w:rStyle w:val="Textoennegrita"/>
          <w:rFonts w:ascii="Arial" w:hAnsi="Arial" w:cs="Arial"/>
          <w:color w:val="474747"/>
          <w:sz w:val="21"/>
          <w:szCs w:val="21"/>
          <w:lang w:val="es-ES"/>
        </w:rPr>
        <w:t>mayor</w:t>
      </w:r>
      <w:r>
        <w:rPr>
          <w:rStyle w:val="Textoennegrita"/>
          <w:rFonts w:ascii="Arial" w:hAnsi="Arial" w:cs="Arial"/>
          <w:color w:val="474747"/>
          <w:sz w:val="21"/>
          <w:szCs w:val="21"/>
          <w:lang w:val="es-ES"/>
        </w:rPr>
        <w:t xml:space="preserve"> índice</w:t>
      </w:r>
      <w:r>
        <w:rPr>
          <w:rFonts w:ascii="Arial" w:hAnsi="Arial" w:cs="Arial"/>
          <w:color w:val="333333"/>
          <w:sz w:val="21"/>
          <w:szCs w:val="21"/>
          <w:lang w:val="es-ES"/>
        </w:rPr>
        <w:t> </w:t>
      </w:r>
      <w:r w:rsidRPr="00DF2EBF">
        <w:rPr>
          <w:rFonts w:ascii="Arial" w:hAnsi="Arial" w:cs="Arial"/>
          <w:b/>
          <w:bCs/>
          <w:color w:val="333333"/>
          <w:sz w:val="21"/>
          <w:szCs w:val="21"/>
          <w:lang w:val="es-ES"/>
        </w:rPr>
        <w:t>de violencia de género</w:t>
      </w:r>
      <w:r>
        <w:rPr>
          <w:rFonts w:ascii="Arial" w:hAnsi="Arial" w:cs="Arial"/>
          <w:color w:val="333333"/>
          <w:sz w:val="21"/>
          <w:szCs w:val="21"/>
          <w:lang w:val="es-ES"/>
        </w:rPr>
        <w:t>. Siete de cada diez mujeres sufren maltrato de todo tipo</w:t>
      </w:r>
      <w:r w:rsidR="0072385D">
        <w:rPr>
          <w:rFonts w:ascii="Arial" w:hAnsi="Arial" w:cs="Arial"/>
          <w:color w:val="333333"/>
          <w:sz w:val="21"/>
          <w:szCs w:val="21"/>
          <w:lang w:val="es-ES"/>
        </w:rPr>
        <w:t>,</w:t>
      </w:r>
      <w:r>
        <w:rPr>
          <w:rFonts w:ascii="Arial" w:hAnsi="Arial" w:cs="Arial"/>
          <w:color w:val="333333"/>
          <w:sz w:val="21"/>
          <w:szCs w:val="21"/>
          <w:lang w:val="es-ES"/>
        </w:rPr>
        <w:t xml:space="preserve"> y se reportan 10/12 episodios cada día. De los 4.800 casos de violencia reportados, el 95% son mujeres.</w:t>
      </w:r>
    </w:p>
    <w:p w14:paraId="40A89BFB" w14:textId="421FE455" w:rsidR="00D323E9" w:rsidRDefault="00DF2EBF" w:rsidP="00D323E9">
      <w:r>
        <w:t>(</w:t>
      </w:r>
      <w:r w:rsidR="00D323E9">
        <w:t xml:space="preserve">De una nota de los </w:t>
      </w:r>
      <w:proofErr w:type="spellStart"/>
      <w:r w:rsidR="00D323E9">
        <w:t>obispos</w:t>
      </w:r>
      <w:proofErr w:type="spellEnd"/>
      <w:r w:rsidR="00D323E9">
        <w:t xml:space="preserve">. </w:t>
      </w:r>
      <w:proofErr w:type="spellStart"/>
      <w:r w:rsidR="00D323E9">
        <w:t>Publicado</w:t>
      </w:r>
      <w:proofErr w:type="spellEnd"/>
      <w:r w:rsidR="00D323E9">
        <w:t xml:space="preserve"> en </w:t>
      </w:r>
      <w:proofErr w:type="spellStart"/>
      <w:r w:rsidR="00D323E9">
        <w:t>Religión</w:t>
      </w:r>
      <w:proofErr w:type="spellEnd"/>
      <w:r w:rsidR="00D323E9">
        <w:t xml:space="preserve"> Digital</w:t>
      </w:r>
      <w:r>
        <w:t>)</w:t>
      </w:r>
    </w:p>
    <w:p w14:paraId="3F84DA91" w14:textId="77777777" w:rsidR="0010086E" w:rsidRPr="00D323E9" w:rsidRDefault="0010086E" w:rsidP="00D323E9"/>
    <w:sectPr w:rsidR="0010086E" w:rsidRPr="00D323E9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E9"/>
    <w:rsid w:val="0010086E"/>
    <w:rsid w:val="0072385D"/>
    <w:rsid w:val="00B05B11"/>
    <w:rsid w:val="00D323E9"/>
    <w:rsid w:val="00D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9419"/>
  <w15:chartTrackingRefBased/>
  <w15:docId w15:val="{E330402C-765C-4B0B-B6C1-DD624066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3E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ce">
    <w:name w:val="mce"/>
    <w:basedOn w:val="Normal"/>
    <w:rsid w:val="00D3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D32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9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2020-07-14T06:25:00Z</dcterms:created>
  <dcterms:modified xsi:type="dcterms:W3CDTF">2020-07-23T20:36:00Z</dcterms:modified>
</cp:coreProperties>
</file>