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59" w:rsidRPr="00350545" w:rsidRDefault="003651C2">
      <w:pPr>
        <w:rPr>
          <w:b/>
          <w:sz w:val="32"/>
          <w:szCs w:val="32"/>
        </w:rPr>
      </w:pPr>
      <w:r w:rsidRPr="00350545">
        <w:rPr>
          <w:b/>
          <w:sz w:val="32"/>
          <w:szCs w:val="32"/>
        </w:rPr>
        <w:t>Les dones en la Història, 1</w:t>
      </w:r>
    </w:p>
    <w:p w:rsidR="00B66DD2" w:rsidRPr="00B66DD2" w:rsidRDefault="00B66DD2" w:rsidP="00B66D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DD2">
        <w:rPr>
          <w:rFonts w:ascii="Times New Roman" w:eastAsia="Times New Roman" w:hAnsi="Times New Roman" w:cs="Times New Roman"/>
          <w:sz w:val="28"/>
          <w:szCs w:val="28"/>
        </w:rPr>
        <w:t>En la Història hi ha molta mentida. La Història l'han escrita, generalment, els vencedors (i han calumniat els vençuts), les classes dominants (i han menystingut les classes populars) i els homes (i han ignorat les dones).</w:t>
      </w:r>
    </w:p>
    <w:p w:rsidR="00B66DD2" w:rsidRPr="00B66DD2" w:rsidRDefault="00B66DD2" w:rsidP="00B66D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DD2">
        <w:rPr>
          <w:rFonts w:ascii="Times New Roman" w:eastAsia="Times New Roman" w:hAnsi="Times New Roman" w:cs="Times New Roman"/>
          <w:sz w:val="28"/>
          <w:szCs w:val="28"/>
        </w:rPr>
        <w:t>Les dones ho han tingut malament, per comptar en la Història, per dues raons: generalment, la manca de formació i la poca possibilitat de participar en la presa de decisions han estat poderoses barreres; però, a més, les dones que han pogut travessar-les han estat voluntàriament ignorades.</w:t>
      </w:r>
    </w:p>
    <w:p w:rsidR="00B66DD2" w:rsidRPr="00B66DD2" w:rsidRDefault="00B66DD2" w:rsidP="00B66DD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66DD2">
        <w:rPr>
          <w:rFonts w:ascii="Times New Roman" w:eastAsia="Times New Roman" w:hAnsi="Times New Roman" w:cs="Times New Roman"/>
          <w:b/>
          <w:sz w:val="28"/>
          <w:szCs w:val="28"/>
        </w:rPr>
        <w:t>Olympe</w:t>
      </w:r>
      <w:proofErr w:type="spellEnd"/>
      <w:r w:rsidRPr="00B66DD2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B66DD2">
        <w:rPr>
          <w:rFonts w:ascii="Times New Roman" w:eastAsia="Times New Roman" w:hAnsi="Times New Roman" w:cs="Times New Roman"/>
          <w:b/>
          <w:sz w:val="28"/>
          <w:szCs w:val="28"/>
        </w:rPr>
        <w:t>Gouges</w:t>
      </w:r>
      <w:proofErr w:type="spellEnd"/>
    </w:p>
    <w:p w:rsidR="00B66DD2" w:rsidRPr="00B66DD2" w:rsidRDefault="00B66DD2" w:rsidP="00B66D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DD2">
        <w:rPr>
          <w:rFonts w:ascii="Times New Roman" w:eastAsia="Times New Roman" w:hAnsi="Times New Roman" w:cs="Times New Roman"/>
          <w:sz w:val="28"/>
          <w:szCs w:val="28"/>
        </w:rPr>
        <w:t xml:space="preserve">Revolucionària francesa del segle XVIII. Abandonà la vida pobletana i la família i anà a París a desenvolupar les seves aptituds i a participar en l'ambient revolucionari. Escriví multitud de pamflets i, enmig de la Revolució, el document «Declaració dels drets de la dona i de la ciutadana». Muntà obres de teatre. Defensà una postura netament feminista. Fou odiada i calumniada. Les seves crítiques als revolucionaris perquè no acceptaven els drets polítics de les dones molestaren el criminal </w:t>
      </w:r>
      <w:proofErr w:type="spellStart"/>
      <w:r w:rsidRPr="00B66DD2">
        <w:rPr>
          <w:rFonts w:ascii="Times New Roman" w:eastAsia="Times New Roman" w:hAnsi="Times New Roman" w:cs="Times New Roman"/>
          <w:sz w:val="28"/>
          <w:szCs w:val="28"/>
        </w:rPr>
        <w:t>Robespierre</w:t>
      </w:r>
      <w:proofErr w:type="spellEnd"/>
      <w:r w:rsidRPr="00B66DD2">
        <w:rPr>
          <w:rFonts w:ascii="Times New Roman" w:eastAsia="Times New Roman" w:hAnsi="Times New Roman" w:cs="Times New Roman"/>
          <w:sz w:val="28"/>
          <w:szCs w:val="28"/>
        </w:rPr>
        <w:t>, que la féu detenir i guillotinar</w:t>
      </w:r>
      <w:r w:rsidR="00C8445A">
        <w:rPr>
          <w:rFonts w:ascii="Times New Roman" w:eastAsia="Times New Roman" w:hAnsi="Times New Roman" w:cs="Times New Roman"/>
          <w:sz w:val="28"/>
          <w:szCs w:val="28"/>
        </w:rPr>
        <w:t>, a l’edat de 45 anys.</w:t>
      </w:r>
    </w:p>
    <w:p w:rsidR="00A31790" w:rsidRDefault="00CF17D3" w:rsidP="00A31790">
      <w:pPr>
        <w:rPr>
          <w:rFonts w:cstheme="minorHAnsi"/>
          <w:color w:val="1D2129"/>
          <w:sz w:val="28"/>
          <w:szCs w:val="28"/>
          <w:shd w:val="clear" w:color="auto" w:fill="F6F7F9"/>
        </w:rPr>
      </w:pPr>
      <w:r>
        <w:rPr>
          <w:rFonts w:cstheme="minorHAnsi"/>
          <w:color w:val="1D2129"/>
          <w:sz w:val="28"/>
          <w:szCs w:val="28"/>
          <w:shd w:val="clear" w:color="auto" w:fill="F6F7F9"/>
        </w:rPr>
        <w:t>(</w:t>
      </w:r>
      <w:r w:rsidR="00A31790" w:rsidRPr="00812F98">
        <w:rPr>
          <w:rFonts w:cstheme="minorHAnsi"/>
          <w:color w:val="1D2129"/>
          <w:sz w:val="28"/>
          <w:szCs w:val="28"/>
          <w:shd w:val="clear" w:color="auto" w:fill="F6F7F9"/>
        </w:rPr>
        <w:t>Del llibre «</w:t>
      </w:r>
      <w:proofErr w:type="spellStart"/>
      <w:r w:rsidR="00A31790" w:rsidRPr="00812F98">
        <w:rPr>
          <w:rFonts w:cstheme="minorHAnsi"/>
          <w:color w:val="1D2129"/>
          <w:sz w:val="28"/>
          <w:szCs w:val="28"/>
          <w:shd w:val="clear" w:color="auto" w:fill="F6F7F9"/>
        </w:rPr>
        <w:t>Mujeres</w:t>
      </w:r>
      <w:proofErr w:type="spellEnd"/>
      <w:r w:rsidR="00A31790" w:rsidRPr="00812F98">
        <w:rPr>
          <w:rFonts w:cstheme="minorHAnsi"/>
          <w:color w:val="1D2129"/>
          <w:sz w:val="28"/>
          <w:szCs w:val="28"/>
          <w:shd w:val="clear" w:color="auto" w:fill="F6F7F9"/>
        </w:rPr>
        <w:t xml:space="preserve"> a </w:t>
      </w:r>
      <w:proofErr w:type="spellStart"/>
      <w:r w:rsidR="00A31790" w:rsidRPr="00812F98">
        <w:rPr>
          <w:rFonts w:cstheme="minorHAnsi"/>
          <w:color w:val="1D2129"/>
          <w:sz w:val="28"/>
          <w:szCs w:val="28"/>
          <w:shd w:val="clear" w:color="auto" w:fill="F6F7F9"/>
        </w:rPr>
        <w:t>contracorriente</w:t>
      </w:r>
      <w:proofErr w:type="spellEnd"/>
      <w:r w:rsidR="00A31790" w:rsidRPr="00812F98">
        <w:rPr>
          <w:rFonts w:cstheme="minorHAnsi"/>
          <w:color w:val="1D2129"/>
          <w:sz w:val="28"/>
          <w:szCs w:val="28"/>
          <w:shd w:val="clear" w:color="auto" w:fill="F6F7F9"/>
        </w:rPr>
        <w:t xml:space="preserve">», de Clara </w:t>
      </w:r>
      <w:proofErr w:type="spellStart"/>
      <w:r w:rsidR="00A31790" w:rsidRPr="00812F98">
        <w:rPr>
          <w:rFonts w:cstheme="minorHAnsi"/>
          <w:color w:val="1D2129"/>
          <w:sz w:val="28"/>
          <w:szCs w:val="28"/>
          <w:shd w:val="clear" w:color="auto" w:fill="F6F7F9"/>
        </w:rPr>
        <w:t>Obligado</w:t>
      </w:r>
      <w:proofErr w:type="spellEnd"/>
      <w:r w:rsidR="00A31790" w:rsidRPr="00812F98">
        <w:rPr>
          <w:rFonts w:cstheme="minorHAnsi"/>
          <w:color w:val="1D2129"/>
          <w:sz w:val="28"/>
          <w:szCs w:val="28"/>
          <w:shd w:val="clear" w:color="auto" w:fill="F6F7F9"/>
        </w:rPr>
        <w:t>.</w:t>
      </w:r>
      <w:r>
        <w:rPr>
          <w:rFonts w:cstheme="minorHAnsi"/>
          <w:color w:val="1D2129"/>
          <w:sz w:val="28"/>
          <w:szCs w:val="28"/>
          <w:shd w:val="clear" w:color="auto" w:fill="F6F7F9"/>
        </w:rPr>
        <w:t>)</w:t>
      </w:r>
    </w:p>
    <w:p w:rsidR="00CF17D3" w:rsidRPr="00812F98" w:rsidRDefault="00CF17D3" w:rsidP="00A31790">
      <w:pPr>
        <w:rPr>
          <w:rFonts w:cstheme="minorHAnsi"/>
          <w:sz w:val="28"/>
          <w:szCs w:val="28"/>
          <w:lang w:val="es-ES_tradnl"/>
        </w:rPr>
      </w:pPr>
    </w:p>
    <w:p w:rsidR="000B6D39" w:rsidRPr="000B6D39" w:rsidRDefault="000B6D39" w:rsidP="000B6D39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lang w:val="es-ES"/>
        </w:rPr>
      </w:pPr>
      <w:r w:rsidRPr="000B6D39">
        <w:rPr>
          <w:color w:val="222222"/>
          <w:sz w:val="28"/>
          <w:szCs w:val="28"/>
          <w:lang w:val="es-ES"/>
        </w:rPr>
        <w:t>Su obra más conocida,</w:t>
      </w:r>
      <w:r w:rsidRPr="000B6D39">
        <w:rPr>
          <w:rStyle w:val="apple-converted-space"/>
          <w:color w:val="222222"/>
          <w:sz w:val="28"/>
          <w:szCs w:val="28"/>
          <w:lang w:val="es-ES"/>
        </w:rPr>
        <w:t> </w:t>
      </w:r>
      <w:r w:rsidRPr="000B6D39">
        <w:rPr>
          <w:i/>
          <w:iCs/>
          <w:color w:val="222222"/>
          <w:sz w:val="28"/>
          <w:szCs w:val="28"/>
          <w:lang w:val="es-ES"/>
        </w:rPr>
        <w:t>La esclavitud de los negros</w:t>
      </w:r>
      <w:r w:rsidRPr="000B6D39">
        <w:rPr>
          <w:color w:val="222222"/>
          <w:sz w:val="28"/>
          <w:szCs w:val="28"/>
          <w:lang w:val="es-ES"/>
        </w:rPr>
        <w:t>, fue publicada en</w:t>
      </w:r>
      <w:r w:rsidRPr="000B6D39">
        <w:rPr>
          <w:rStyle w:val="apple-converted-space"/>
          <w:color w:val="222222"/>
          <w:sz w:val="28"/>
          <w:szCs w:val="28"/>
          <w:lang w:val="es-ES"/>
        </w:rPr>
        <w:t> </w:t>
      </w:r>
      <w:hyperlink r:id="rId4" w:tooltip="1792" w:history="1">
        <w:r w:rsidRPr="000B6D39">
          <w:rPr>
            <w:rStyle w:val="Hipervnculo"/>
            <w:color w:val="0B0080"/>
            <w:sz w:val="28"/>
            <w:szCs w:val="28"/>
            <w:u w:val="none"/>
            <w:lang w:val="es-ES"/>
          </w:rPr>
          <w:t>1792</w:t>
        </w:r>
      </w:hyperlink>
      <w:r w:rsidRPr="000B6D39">
        <w:rPr>
          <w:color w:val="222222"/>
          <w:sz w:val="28"/>
          <w:szCs w:val="28"/>
          <w:lang w:val="es-ES"/>
        </w:rPr>
        <w:t xml:space="preserve">. Esta obra atrevida pretendía llamar la atención sobre la condición de los esclavos negros, pero </w:t>
      </w:r>
      <w:proofErr w:type="spellStart"/>
      <w:r w:rsidRPr="000B6D39">
        <w:rPr>
          <w:color w:val="222222"/>
          <w:sz w:val="28"/>
          <w:szCs w:val="28"/>
          <w:lang w:val="es-ES"/>
        </w:rPr>
        <w:t>Olympe</w:t>
      </w:r>
      <w:proofErr w:type="spellEnd"/>
      <w:r w:rsidRPr="000B6D39">
        <w:rPr>
          <w:color w:val="222222"/>
          <w:sz w:val="28"/>
          <w:szCs w:val="28"/>
          <w:lang w:val="es-ES"/>
        </w:rPr>
        <w:t xml:space="preserve"> tuvo que enfrentarse con la desaprobación de los actores de la </w:t>
      </w:r>
      <w:proofErr w:type="spellStart"/>
      <w:r w:rsidRPr="000B6D39">
        <w:rPr>
          <w:color w:val="222222"/>
          <w:sz w:val="28"/>
          <w:szCs w:val="28"/>
          <w:lang w:val="es-ES"/>
        </w:rPr>
        <w:t>Comédie</w:t>
      </w:r>
      <w:proofErr w:type="spellEnd"/>
      <w:r w:rsidRPr="000B6D39">
        <w:rPr>
          <w:color w:val="222222"/>
          <w:sz w:val="28"/>
          <w:szCs w:val="28"/>
          <w:lang w:val="es-ES"/>
        </w:rPr>
        <w:t xml:space="preserve"> </w:t>
      </w:r>
      <w:proofErr w:type="spellStart"/>
      <w:r w:rsidRPr="000B6D39">
        <w:rPr>
          <w:color w:val="222222"/>
          <w:sz w:val="28"/>
          <w:szCs w:val="28"/>
          <w:lang w:val="es-ES"/>
        </w:rPr>
        <w:t>Française</w:t>
      </w:r>
      <w:proofErr w:type="spellEnd"/>
      <w:r w:rsidRPr="000B6D39">
        <w:rPr>
          <w:color w:val="222222"/>
          <w:sz w:val="28"/>
          <w:szCs w:val="28"/>
          <w:lang w:val="es-ES"/>
        </w:rPr>
        <w:t xml:space="preserve">. </w:t>
      </w:r>
      <w:r>
        <w:rPr>
          <w:color w:val="222222"/>
          <w:sz w:val="28"/>
          <w:szCs w:val="28"/>
          <w:lang w:val="es-ES"/>
        </w:rPr>
        <w:t>E</w:t>
      </w:r>
      <w:r w:rsidRPr="000B6D39">
        <w:rPr>
          <w:color w:val="222222"/>
          <w:sz w:val="28"/>
          <w:szCs w:val="28"/>
          <w:lang w:val="es-ES"/>
        </w:rPr>
        <w:t>sta dependía económicamente de la</w:t>
      </w:r>
      <w:r w:rsidRPr="000B6D39">
        <w:rPr>
          <w:rStyle w:val="apple-converted-space"/>
          <w:color w:val="222222"/>
          <w:sz w:val="28"/>
          <w:szCs w:val="28"/>
          <w:lang w:val="es-ES"/>
        </w:rPr>
        <w:t> </w:t>
      </w:r>
      <w:hyperlink r:id="rId5" w:tooltip="Corte de Versalles (aún no redactado)" w:history="1">
        <w:r w:rsidRPr="000B6D39">
          <w:rPr>
            <w:rStyle w:val="Hipervnculo"/>
            <w:color w:val="A55858"/>
            <w:sz w:val="28"/>
            <w:szCs w:val="28"/>
            <w:u w:val="none"/>
            <w:lang w:val="es-ES"/>
          </w:rPr>
          <w:t>Corte de Versalles</w:t>
        </w:r>
      </w:hyperlink>
      <w:r w:rsidR="00BF2559">
        <w:rPr>
          <w:color w:val="222222"/>
          <w:sz w:val="28"/>
          <w:szCs w:val="28"/>
          <w:lang w:val="es-ES"/>
        </w:rPr>
        <w:t>,</w:t>
      </w:r>
      <w:r w:rsidRPr="000B6D39">
        <w:rPr>
          <w:rStyle w:val="apple-converted-space"/>
          <w:color w:val="222222"/>
          <w:sz w:val="28"/>
          <w:szCs w:val="28"/>
          <w:lang w:val="es-ES"/>
        </w:rPr>
        <w:t> </w:t>
      </w:r>
      <w:r w:rsidRPr="000B6D39">
        <w:rPr>
          <w:color w:val="222222"/>
          <w:sz w:val="28"/>
          <w:szCs w:val="28"/>
          <w:lang w:val="es-ES"/>
        </w:rPr>
        <w:t>donde muchas familias nobles se habían enriquecido con la trata de esclavos.</w:t>
      </w:r>
    </w:p>
    <w:p w:rsidR="00891A69" w:rsidRDefault="00C8445A" w:rsidP="000B6D39">
      <w:pPr>
        <w:jc w:val="both"/>
        <w:rPr>
          <w:rFonts w:cstheme="minorHAnsi"/>
          <w:color w:val="222222"/>
          <w:sz w:val="28"/>
          <w:szCs w:val="28"/>
          <w:shd w:val="clear" w:color="auto" w:fill="FFFFFF"/>
          <w:lang w:val="es-ES"/>
        </w:rPr>
      </w:pPr>
      <w:r w:rsidRPr="00C8445A">
        <w:rPr>
          <w:rFonts w:cstheme="minorHAnsi"/>
          <w:color w:val="222222"/>
          <w:sz w:val="28"/>
          <w:szCs w:val="28"/>
          <w:shd w:val="clear" w:color="auto" w:fill="FFFFFF"/>
          <w:lang w:val="es-ES"/>
        </w:rPr>
        <w:t>Con la</w:t>
      </w:r>
      <w:r w:rsidRPr="00C8445A">
        <w:rPr>
          <w:rStyle w:val="apple-converted-space"/>
          <w:rFonts w:cstheme="minorHAnsi"/>
          <w:color w:val="222222"/>
          <w:sz w:val="28"/>
          <w:szCs w:val="28"/>
          <w:shd w:val="clear" w:color="auto" w:fill="FFFFFF"/>
          <w:lang w:val="es-ES"/>
        </w:rPr>
        <w:t> </w:t>
      </w:r>
      <w:r w:rsidR="007E0ACB">
        <w:rPr>
          <w:rStyle w:val="apple-converted-space"/>
          <w:rFonts w:cstheme="minorHAnsi"/>
          <w:color w:val="222222"/>
          <w:sz w:val="28"/>
          <w:szCs w:val="28"/>
          <w:shd w:val="clear" w:color="auto" w:fill="FFFFFF"/>
          <w:lang w:val="es-ES"/>
        </w:rPr>
        <w:t xml:space="preserve">influencia de la </w:t>
      </w:r>
      <w:hyperlink r:id="rId6" w:tooltip="Revolución francesa" w:history="1">
        <w:r w:rsidRPr="00C8445A">
          <w:rPr>
            <w:rStyle w:val="Hipervnculo"/>
            <w:rFonts w:cstheme="minorHAnsi"/>
            <w:color w:val="0B0080"/>
            <w:sz w:val="28"/>
            <w:szCs w:val="28"/>
            <w:u w:val="none"/>
            <w:shd w:val="clear" w:color="auto" w:fill="FFFFFF"/>
            <w:lang w:val="es-ES"/>
          </w:rPr>
          <w:t>Revolución</w:t>
        </w:r>
      </w:hyperlink>
      <w:r w:rsidRPr="00C8445A">
        <w:rPr>
          <w:rFonts w:cstheme="minorHAnsi"/>
          <w:color w:val="222222"/>
          <w:sz w:val="28"/>
          <w:szCs w:val="28"/>
          <w:shd w:val="clear" w:color="auto" w:fill="FFFFFF"/>
          <w:lang w:val="es-ES"/>
        </w:rPr>
        <w:t xml:space="preserve">, su obra pudo por fin ser representada en la </w:t>
      </w:r>
      <w:proofErr w:type="spellStart"/>
      <w:r w:rsidRPr="00C8445A">
        <w:rPr>
          <w:rFonts w:cstheme="minorHAnsi"/>
          <w:color w:val="222222"/>
          <w:sz w:val="28"/>
          <w:szCs w:val="28"/>
          <w:shd w:val="clear" w:color="auto" w:fill="FFFFFF"/>
          <w:lang w:val="es-ES"/>
        </w:rPr>
        <w:t>Comédie</w:t>
      </w:r>
      <w:proofErr w:type="spellEnd"/>
      <w:r w:rsidRPr="00C8445A">
        <w:rPr>
          <w:rFonts w:cstheme="minorHAnsi"/>
          <w:color w:val="222222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C8445A">
        <w:rPr>
          <w:rFonts w:cstheme="minorHAnsi"/>
          <w:color w:val="222222"/>
          <w:sz w:val="28"/>
          <w:szCs w:val="28"/>
          <w:shd w:val="clear" w:color="auto" w:fill="FFFFFF"/>
          <w:lang w:val="es-ES"/>
        </w:rPr>
        <w:t>Française</w:t>
      </w:r>
      <w:proofErr w:type="spellEnd"/>
      <w:r w:rsidRPr="00C8445A">
        <w:rPr>
          <w:rFonts w:cstheme="minorHAnsi"/>
          <w:color w:val="222222"/>
          <w:sz w:val="28"/>
          <w:szCs w:val="28"/>
          <w:shd w:val="clear" w:color="auto" w:fill="FFFFFF"/>
          <w:lang w:val="es-ES"/>
        </w:rPr>
        <w:t xml:space="preserve">. </w:t>
      </w:r>
    </w:p>
    <w:p w:rsidR="00B66DD2" w:rsidRPr="00C8445A" w:rsidRDefault="00C8445A" w:rsidP="000B6D39">
      <w:pPr>
        <w:jc w:val="both"/>
        <w:rPr>
          <w:rFonts w:cstheme="minorHAnsi"/>
          <w:sz w:val="28"/>
          <w:szCs w:val="28"/>
          <w:lang w:val="es-ES"/>
        </w:rPr>
      </w:pPr>
      <w:r w:rsidRPr="00C8445A">
        <w:rPr>
          <w:rFonts w:cstheme="minorHAnsi"/>
          <w:color w:val="222222"/>
          <w:sz w:val="28"/>
          <w:szCs w:val="28"/>
          <w:shd w:val="clear" w:color="auto" w:fill="FFFFFF"/>
          <w:lang w:val="es-ES"/>
        </w:rPr>
        <w:t>A pesar de las presiones y amenazas del</w:t>
      </w:r>
      <w:r w:rsidRPr="00C8445A">
        <w:rPr>
          <w:rStyle w:val="apple-converted-space"/>
          <w:rFonts w:cstheme="minorHAnsi"/>
          <w:color w:val="222222"/>
          <w:sz w:val="28"/>
          <w:szCs w:val="28"/>
          <w:shd w:val="clear" w:color="auto" w:fill="FFFFFF"/>
          <w:lang w:val="es-ES"/>
        </w:rPr>
        <w:t> </w:t>
      </w:r>
      <w:hyperlink r:id="rId7" w:tooltip="Lobby" w:history="1">
        <w:r w:rsidRPr="00192A86">
          <w:rPr>
            <w:rStyle w:val="Hipervnculo"/>
            <w:rFonts w:cstheme="minorHAnsi"/>
            <w:i/>
            <w:color w:val="0B0080"/>
            <w:sz w:val="28"/>
            <w:szCs w:val="28"/>
            <w:u w:val="none"/>
            <w:shd w:val="clear" w:color="auto" w:fill="FFFFFF"/>
            <w:lang w:val="es-ES"/>
          </w:rPr>
          <w:t>lobby</w:t>
        </w:r>
      </w:hyperlink>
      <w:r w:rsidRPr="00C8445A">
        <w:rPr>
          <w:rStyle w:val="apple-converted-space"/>
          <w:rFonts w:cstheme="minorHAnsi"/>
          <w:color w:val="222222"/>
          <w:sz w:val="28"/>
          <w:szCs w:val="28"/>
          <w:shd w:val="clear" w:color="auto" w:fill="FFFFFF"/>
          <w:lang w:val="es-ES"/>
        </w:rPr>
        <w:t> </w:t>
      </w:r>
      <w:r w:rsidRPr="00C8445A">
        <w:rPr>
          <w:rFonts w:cstheme="minorHAnsi"/>
          <w:color w:val="222222"/>
          <w:sz w:val="28"/>
          <w:szCs w:val="28"/>
          <w:shd w:val="clear" w:color="auto" w:fill="FFFFFF"/>
          <w:lang w:val="es-ES"/>
        </w:rPr>
        <w:t xml:space="preserve">colonial, todavía muy influyente, </w:t>
      </w:r>
      <w:proofErr w:type="spellStart"/>
      <w:r w:rsidRPr="00C8445A">
        <w:rPr>
          <w:rFonts w:cstheme="minorHAnsi"/>
          <w:color w:val="222222"/>
          <w:sz w:val="28"/>
          <w:szCs w:val="28"/>
          <w:shd w:val="clear" w:color="auto" w:fill="FFFFFF"/>
          <w:lang w:val="es-ES"/>
        </w:rPr>
        <w:t>Olympe</w:t>
      </w:r>
      <w:proofErr w:type="spellEnd"/>
      <w:r w:rsidRPr="00C8445A">
        <w:rPr>
          <w:rFonts w:cstheme="minorHAnsi"/>
          <w:color w:val="222222"/>
          <w:sz w:val="28"/>
          <w:szCs w:val="28"/>
          <w:shd w:val="clear" w:color="auto" w:fill="FFFFFF"/>
          <w:lang w:val="es-ES"/>
        </w:rPr>
        <w:t xml:space="preserve"> de </w:t>
      </w:r>
      <w:proofErr w:type="spellStart"/>
      <w:r w:rsidRPr="00C8445A">
        <w:rPr>
          <w:rFonts w:cstheme="minorHAnsi"/>
          <w:color w:val="222222"/>
          <w:sz w:val="28"/>
          <w:szCs w:val="28"/>
          <w:shd w:val="clear" w:color="auto" w:fill="FFFFFF"/>
          <w:lang w:val="es-ES"/>
        </w:rPr>
        <w:t>Gouges</w:t>
      </w:r>
      <w:proofErr w:type="spellEnd"/>
      <w:r w:rsidRPr="00C8445A">
        <w:rPr>
          <w:rFonts w:cstheme="minorHAnsi"/>
          <w:color w:val="222222"/>
          <w:sz w:val="28"/>
          <w:szCs w:val="28"/>
          <w:shd w:val="clear" w:color="auto" w:fill="FFFFFF"/>
          <w:lang w:val="es-ES"/>
        </w:rPr>
        <w:t xml:space="preserve"> mantuvo una intensa actividad a favor de la abolición de la</w:t>
      </w:r>
      <w:r w:rsidRPr="00C8445A">
        <w:rPr>
          <w:rStyle w:val="apple-converted-space"/>
          <w:rFonts w:cstheme="minorHAnsi"/>
          <w:color w:val="222222"/>
          <w:sz w:val="28"/>
          <w:szCs w:val="28"/>
          <w:shd w:val="clear" w:color="auto" w:fill="FFFFFF"/>
          <w:lang w:val="es-ES"/>
        </w:rPr>
        <w:t> </w:t>
      </w:r>
      <w:hyperlink r:id="rId8" w:tooltip="Esclavitud" w:history="1">
        <w:r w:rsidRPr="00C8445A">
          <w:rPr>
            <w:rStyle w:val="Hipervnculo"/>
            <w:rFonts w:cstheme="minorHAnsi"/>
            <w:color w:val="0B0080"/>
            <w:sz w:val="28"/>
            <w:szCs w:val="28"/>
            <w:u w:val="none"/>
            <w:shd w:val="clear" w:color="auto" w:fill="FFFFFF"/>
            <w:lang w:val="es-ES"/>
          </w:rPr>
          <w:t>esclavitud</w:t>
        </w:r>
      </w:hyperlink>
      <w:r w:rsidRPr="00C8445A">
        <w:rPr>
          <w:rFonts w:cstheme="minorHAnsi"/>
          <w:color w:val="222222"/>
          <w:sz w:val="28"/>
          <w:szCs w:val="28"/>
          <w:shd w:val="clear" w:color="auto" w:fill="FFFFFF"/>
          <w:lang w:val="es-ES"/>
        </w:rPr>
        <w:t>.</w:t>
      </w:r>
    </w:p>
    <w:p w:rsidR="000B6D39" w:rsidRPr="000B6D39" w:rsidRDefault="00CF1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(Informació de </w:t>
      </w:r>
      <w:proofErr w:type="spellStart"/>
      <w:r>
        <w:rPr>
          <w:sz w:val="28"/>
          <w:szCs w:val="28"/>
        </w:rPr>
        <w:t>Wik</w:t>
      </w:r>
      <w:r w:rsidR="0001016B">
        <w:rPr>
          <w:sz w:val="28"/>
          <w:szCs w:val="28"/>
        </w:rPr>
        <w:t>i</w:t>
      </w:r>
      <w:r>
        <w:rPr>
          <w:sz w:val="28"/>
          <w:szCs w:val="28"/>
        </w:rPr>
        <w:t>pèdia</w:t>
      </w:r>
      <w:proofErr w:type="spellEnd"/>
      <w:r>
        <w:rPr>
          <w:sz w:val="28"/>
          <w:szCs w:val="28"/>
        </w:rPr>
        <w:t>.)</w:t>
      </w:r>
    </w:p>
    <w:sectPr w:rsidR="000B6D39" w:rsidRPr="000B6D39" w:rsidSect="00D41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DD2"/>
    <w:rsid w:val="0001016B"/>
    <w:rsid w:val="000B6D39"/>
    <w:rsid w:val="00104911"/>
    <w:rsid w:val="00192A86"/>
    <w:rsid w:val="0027746A"/>
    <w:rsid w:val="00350545"/>
    <w:rsid w:val="003651C2"/>
    <w:rsid w:val="007E0ACB"/>
    <w:rsid w:val="00891A69"/>
    <w:rsid w:val="00A07FED"/>
    <w:rsid w:val="00A31790"/>
    <w:rsid w:val="00B66DD2"/>
    <w:rsid w:val="00BF2559"/>
    <w:rsid w:val="00C8445A"/>
    <w:rsid w:val="00CF17D3"/>
    <w:rsid w:val="00D1794A"/>
    <w:rsid w:val="00D41959"/>
    <w:rsid w:val="00DA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0491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apple-converted-space">
    <w:name w:val="apple-converted-space"/>
    <w:basedOn w:val="Fuentedeprrafopredeter"/>
    <w:rsid w:val="000B6D39"/>
  </w:style>
  <w:style w:type="character" w:styleId="Hipervnculo">
    <w:name w:val="Hyperlink"/>
    <w:basedOn w:val="Fuentedeprrafopredeter"/>
    <w:uiPriority w:val="99"/>
    <w:semiHidden/>
    <w:unhideWhenUsed/>
    <w:rsid w:val="000B6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sclavitu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Lob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Revoluci%C3%B3n_francesa" TargetMode="External"/><Relationship Id="rId5" Type="http://schemas.openxmlformats.org/officeDocument/2006/relationships/hyperlink" Target="https://es.wikipedia.org/w/index.php?title=Corte_de_Versalles&amp;action=edit&amp;redlink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s.wikipedia.org/wiki/179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2017-03-21T14:28:00Z</dcterms:created>
  <dcterms:modified xsi:type="dcterms:W3CDTF">2017-04-10T21:54:00Z</dcterms:modified>
</cp:coreProperties>
</file>